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3" w:rsidRDefault="003341B1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ZADÁVACÍ DOKUMENTACE </w:t>
      </w:r>
    </w:p>
    <w:p w:rsidR="003341B1" w:rsidRDefault="003341B1" w:rsidP="009669B3">
      <w:pP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VEŘEJNÁ ZAKÁZKA MALÉHO ROZSAHU</w:t>
      </w:r>
    </w:p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DA2659">
        <w:rPr>
          <w:rFonts w:ascii="Century Schoolbook" w:hAnsi="Century Schoolbook"/>
          <w:b/>
          <w:sz w:val="18"/>
        </w:rPr>
        <w:t>Veřejná zakázka malého rozsahu (dále jen „veřejná zakázka“) je zadávána v souladu s ustanovením § 6 a § 31 zákona č. 134/2016 Sb., o zadávání veřejných zakázek (dále jen ZZVZ).</w:t>
      </w:r>
    </w:p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DA2659" w:rsidRDefault="00433DB9" w:rsidP="00DA2659">
      <w:pPr>
        <w:pStyle w:val="Odstavecseseznamem"/>
        <w:numPr>
          <w:ilvl w:val="0"/>
          <w:numId w:val="19"/>
        </w:numPr>
        <w:spacing w:line="276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DRUH A </w:t>
      </w:r>
      <w:r w:rsidR="00DA2659" w:rsidRPr="00433DB9">
        <w:rPr>
          <w:rFonts w:ascii="Century Schoolbook" w:hAnsi="Century Schoolbook"/>
          <w:b/>
        </w:rPr>
        <w:t>NÁZEV VEŘEJNÉ ZAKÁZKY</w:t>
      </w:r>
    </w:p>
    <w:p w:rsidR="00433DB9" w:rsidRPr="00433DB9" w:rsidRDefault="00433DB9" w:rsidP="00433DB9">
      <w:pPr>
        <w:spacing w:line="276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Veřejná zakázka na </w:t>
      </w:r>
      <w:r w:rsidR="008624EA">
        <w:rPr>
          <w:rFonts w:ascii="Century Schoolbook" w:hAnsi="Century Schoolbook"/>
          <w:b/>
        </w:rPr>
        <w:t>stavební práce</w:t>
      </w:r>
      <w:r>
        <w:rPr>
          <w:rFonts w:ascii="Century Schoolbook" w:hAnsi="Century Schoolbook"/>
          <w:b/>
        </w:rPr>
        <w:t xml:space="preserve"> s názvem</w:t>
      </w:r>
    </w:p>
    <w:p w:rsidR="008624EA" w:rsidRPr="00815474" w:rsidRDefault="008624EA" w:rsidP="008624EA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bookmarkStart w:id="0" w:name="_Hlk487634292"/>
      <w:r w:rsidRPr="00815474">
        <w:rPr>
          <w:rFonts w:ascii="Century Schoolbook" w:hAnsi="Century Schoolbook"/>
          <w:b/>
          <w:sz w:val="28"/>
        </w:rPr>
        <w:t>„</w:t>
      </w:r>
      <w:r>
        <w:rPr>
          <w:rFonts w:ascii="Century Schoolbook" w:hAnsi="Century Schoolbook"/>
          <w:b/>
          <w:sz w:val="28"/>
        </w:rPr>
        <w:t xml:space="preserve">Karlštejn – </w:t>
      </w:r>
      <w:proofErr w:type="spellStart"/>
      <w:r>
        <w:rPr>
          <w:rFonts w:ascii="Century Schoolbook" w:hAnsi="Century Schoolbook"/>
          <w:b/>
          <w:sz w:val="28"/>
        </w:rPr>
        <w:t>Poučník</w:t>
      </w:r>
      <w:proofErr w:type="spellEnd"/>
      <w:r>
        <w:rPr>
          <w:rFonts w:ascii="Century Schoolbook" w:hAnsi="Century Schoolbook"/>
          <w:b/>
          <w:sz w:val="28"/>
        </w:rPr>
        <w:t xml:space="preserve">, Oprava místní komunikace </w:t>
      </w:r>
      <w:proofErr w:type="spellStart"/>
      <w:r>
        <w:rPr>
          <w:rFonts w:ascii="Century Schoolbook" w:hAnsi="Century Schoolbook"/>
          <w:b/>
          <w:sz w:val="28"/>
        </w:rPr>
        <w:t>p.č</w:t>
      </w:r>
      <w:proofErr w:type="spellEnd"/>
      <w:r>
        <w:rPr>
          <w:rFonts w:ascii="Century Schoolbook" w:hAnsi="Century Schoolbook"/>
          <w:b/>
          <w:sz w:val="28"/>
        </w:rPr>
        <w:t>. 1450</w:t>
      </w:r>
      <w:r w:rsidRPr="00815474">
        <w:rPr>
          <w:rFonts w:ascii="Century Schoolbook" w:hAnsi="Century Schoolbook"/>
          <w:b/>
          <w:sz w:val="28"/>
        </w:rPr>
        <w:t>“</w:t>
      </w:r>
    </w:p>
    <w:bookmarkEnd w:id="0"/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DA2659" w:rsidRPr="00433DB9" w:rsidRDefault="00815474" w:rsidP="00815474">
      <w:pPr>
        <w:pStyle w:val="Odstavecseseznamem"/>
        <w:numPr>
          <w:ilvl w:val="0"/>
          <w:numId w:val="19"/>
        </w:numPr>
        <w:spacing w:line="276" w:lineRule="auto"/>
        <w:rPr>
          <w:rFonts w:ascii="Century Schoolbook" w:hAnsi="Century Schoolbook"/>
          <w:b/>
        </w:rPr>
      </w:pPr>
      <w:r w:rsidRPr="00433DB9">
        <w:rPr>
          <w:rFonts w:ascii="Century Schoolbook" w:hAnsi="Century Schoolbook"/>
          <w:b/>
        </w:rPr>
        <w:t>IDENTIFIKACE ZADAVATELE A KONTAKTNÍ OSOBY</w:t>
      </w:r>
    </w:p>
    <w:p w:rsidR="009669B3" w:rsidRPr="009669B3" w:rsidRDefault="00ED7540" w:rsidP="00ED7540">
      <w:pPr>
        <w:spacing w:after="0"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8624EA" w:rsidTr="008B16F6">
        <w:trPr>
          <w:trHeight w:val="472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Název:</w:t>
            </w:r>
          </w:p>
        </w:tc>
        <w:tc>
          <w:tcPr>
            <w:tcW w:w="5528" w:type="dxa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Městys Karlštejn</w:t>
            </w:r>
          </w:p>
        </w:tc>
      </w:tr>
      <w:tr w:rsidR="008624EA" w:rsidTr="008B16F6">
        <w:trPr>
          <w:trHeight w:val="422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bookmarkStart w:id="1" w:name="_Hlk487634089"/>
            <w:r w:rsidRPr="004F695B">
              <w:rPr>
                <w:rFonts w:ascii="Century Schoolbook" w:hAnsi="Century Schoolbook"/>
                <w:b/>
              </w:rPr>
              <w:t>Sídlo:</w:t>
            </w:r>
          </w:p>
        </w:tc>
        <w:tc>
          <w:tcPr>
            <w:tcW w:w="5528" w:type="dxa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Karlštejn 185, 267 18 Karlštejn</w:t>
            </w:r>
          </w:p>
        </w:tc>
      </w:tr>
      <w:bookmarkEnd w:id="1"/>
      <w:tr w:rsidR="008624EA" w:rsidTr="008B16F6">
        <w:trPr>
          <w:trHeight w:val="414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528" w:type="dxa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bookmarkStart w:id="2" w:name="_Hlk487634115"/>
            <w:r w:rsidRPr="0096322A">
              <w:rPr>
                <w:rFonts w:ascii="Century Schoolbook" w:hAnsi="Century Schoolbook"/>
                <w:b/>
              </w:rPr>
              <w:t>00233374</w:t>
            </w:r>
            <w:bookmarkEnd w:id="2"/>
          </w:p>
        </w:tc>
      </w:tr>
      <w:tr w:rsidR="008624EA" w:rsidTr="008B16F6">
        <w:trPr>
          <w:trHeight w:val="420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528" w:type="dxa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742852">
              <w:rPr>
                <w:rFonts w:ascii="Century Schoolbook" w:hAnsi="Century Schoolbook"/>
                <w:b/>
              </w:rPr>
              <w:t>CZ</w:t>
            </w:r>
            <w:r w:rsidRPr="0096322A">
              <w:rPr>
                <w:rFonts w:ascii="Century Schoolbook" w:hAnsi="Century Schoolbook"/>
                <w:b/>
              </w:rPr>
              <w:t>00233374</w:t>
            </w:r>
          </w:p>
        </w:tc>
      </w:tr>
      <w:tr w:rsidR="008624EA" w:rsidTr="008B16F6">
        <w:trPr>
          <w:trHeight w:val="398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Zastoupená:</w:t>
            </w:r>
          </w:p>
        </w:tc>
        <w:tc>
          <w:tcPr>
            <w:tcW w:w="5528" w:type="dxa"/>
          </w:tcPr>
          <w:p w:rsidR="008624EA" w:rsidRPr="004F695B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 xml:space="preserve">Petrem </w:t>
            </w:r>
            <w:proofErr w:type="spellStart"/>
            <w:r>
              <w:rPr>
                <w:rFonts w:ascii="Century Schoolbook" w:hAnsi="Century Schoolbook"/>
                <w:b/>
              </w:rPr>
              <w:t>Rampasem</w:t>
            </w:r>
            <w:proofErr w:type="spellEnd"/>
            <w:r>
              <w:rPr>
                <w:rFonts w:ascii="Century Schoolbook" w:hAnsi="Century Schoolbook"/>
                <w:b/>
              </w:rPr>
              <w:t>, starostou</w:t>
            </w:r>
          </w:p>
        </w:tc>
      </w:tr>
      <w:tr w:rsidR="008624EA" w:rsidTr="008B16F6">
        <w:trPr>
          <w:trHeight w:val="608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pro veřejnou zakázku: </w:t>
            </w:r>
          </w:p>
        </w:tc>
        <w:tc>
          <w:tcPr>
            <w:tcW w:w="5528" w:type="dxa"/>
          </w:tcPr>
          <w:p w:rsidR="008624EA" w:rsidRPr="00CA4489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CA4489">
              <w:rPr>
                <w:rFonts w:ascii="Century Schoolbook" w:hAnsi="Century Schoolbook"/>
                <w:b/>
              </w:rPr>
              <w:t xml:space="preserve">Petr </w:t>
            </w:r>
            <w:proofErr w:type="spellStart"/>
            <w:r w:rsidRPr="00CA4489">
              <w:rPr>
                <w:rFonts w:ascii="Century Schoolbook" w:hAnsi="Century Schoolbook"/>
                <w:b/>
              </w:rPr>
              <w:t>Rampas</w:t>
            </w:r>
            <w:proofErr w:type="spellEnd"/>
          </w:p>
        </w:tc>
      </w:tr>
      <w:tr w:rsidR="008624EA" w:rsidTr="008B16F6">
        <w:trPr>
          <w:trHeight w:val="370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528" w:type="dxa"/>
          </w:tcPr>
          <w:p w:rsidR="008624EA" w:rsidRPr="00CA4489" w:rsidRDefault="008624EA" w:rsidP="008B16F6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CA4489">
              <w:rPr>
                <w:rFonts w:ascii="Century Schoolbook" w:hAnsi="Century Schoolbook"/>
                <w:b/>
              </w:rPr>
              <w:t>724180394</w:t>
            </w:r>
          </w:p>
        </w:tc>
      </w:tr>
      <w:tr w:rsidR="008624EA" w:rsidTr="008B16F6">
        <w:trPr>
          <w:trHeight w:val="418"/>
          <w:jc w:val="center"/>
        </w:trPr>
        <w:tc>
          <w:tcPr>
            <w:tcW w:w="3823" w:type="dxa"/>
            <w:shd w:val="clear" w:color="auto" w:fill="BDD6EE" w:themeFill="accent1" w:themeFillTint="66"/>
          </w:tcPr>
          <w:p w:rsidR="008624EA" w:rsidRPr="004F695B" w:rsidRDefault="008624EA" w:rsidP="008B16F6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528" w:type="dxa"/>
          </w:tcPr>
          <w:p w:rsidR="008624EA" w:rsidRPr="00CA4489" w:rsidRDefault="008624EA" w:rsidP="008B16F6">
            <w:pPr>
              <w:jc w:val="both"/>
              <w:rPr>
                <w:rFonts w:ascii="Century Schoolbook" w:hAnsi="Century Schoolbook"/>
                <w:b/>
              </w:rPr>
            </w:pPr>
            <w:r w:rsidRPr="00CA4489">
              <w:rPr>
                <w:rFonts w:ascii="Century Schoolbook" w:hAnsi="Century Schoolbook"/>
                <w:b/>
              </w:rPr>
              <w:t>starosta@obeckarlstejn.cz</w:t>
            </w:r>
            <w:bookmarkStart w:id="3" w:name="_GoBack"/>
            <w:bookmarkEnd w:id="3"/>
          </w:p>
        </w:tc>
      </w:tr>
    </w:tbl>
    <w:p w:rsidR="009669B3" w:rsidRDefault="009669B3" w:rsidP="009669B3">
      <w:pPr>
        <w:spacing w:line="240" w:lineRule="auto"/>
        <w:jc w:val="both"/>
        <w:rPr>
          <w:rFonts w:ascii="Century Schoolbook" w:hAnsi="Century Schoolbook"/>
          <w:sz w:val="24"/>
        </w:rPr>
      </w:pPr>
    </w:p>
    <w:p w:rsidR="004F695B" w:rsidRDefault="004F695B" w:rsidP="004F695B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433DB9">
        <w:rPr>
          <w:rFonts w:ascii="Century Schoolbook" w:hAnsi="Century Schoolbook"/>
          <w:b/>
        </w:rPr>
        <w:t>PŘEDMĚT VEŘEJNÉ ZAKÁZKY</w:t>
      </w:r>
      <w:r w:rsidR="00433DB9" w:rsidRPr="00433DB9">
        <w:rPr>
          <w:rFonts w:ascii="Century Schoolbook" w:hAnsi="Century Schoolbook"/>
          <w:b/>
        </w:rPr>
        <w:t>,</w:t>
      </w:r>
      <w:r w:rsidR="00B97234">
        <w:rPr>
          <w:rFonts w:ascii="Century Schoolbook" w:hAnsi="Century Schoolbook"/>
          <w:b/>
        </w:rPr>
        <w:t xml:space="preserve"> KLASIFIKACE,</w:t>
      </w:r>
      <w:r w:rsidR="00433DB9" w:rsidRPr="00433DB9">
        <w:rPr>
          <w:rFonts w:ascii="Century Schoolbook" w:hAnsi="Century Schoolbook"/>
          <w:b/>
        </w:rPr>
        <w:t xml:space="preserve"> MÍSTO A DOBA PLNĚNÍ VEŘEJNÉ ZAKÁZKY</w:t>
      </w:r>
    </w:p>
    <w:p w:rsidR="00433DB9" w:rsidRDefault="00433DB9" w:rsidP="00D80F39">
      <w:pPr>
        <w:spacing w:line="240" w:lineRule="auto"/>
        <w:ind w:left="705" w:hanging="705"/>
        <w:jc w:val="both"/>
        <w:rPr>
          <w:rFonts w:ascii="Century Schoolbook" w:hAnsi="Century Schoolbook"/>
        </w:rPr>
      </w:pPr>
      <w:r w:rsidRPr="00D80F39">
        <w:rPr>
          <w:rFonts w:ascii="Century Schoolbook" w:hAnsi="Century Schoolbook"/>
        </w:rPr>
        <w:t>3.1</w:t>
      </w:r>
      <w:r w:rsidR="00D80F39"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ab/>
      </w:r>
      <w:r w:rsidR="008624EA">
        <w:rPr>
          <w:rFonts w:ascii="Century Schoolbook" w:hAnsi="Century Schoolbook"/>
        </w:rPr>
        <w:t>Předmět veřejné zakázky jsou</w:t>
      </w:r>
      <w:r w:rsidR="00AF31DF" w:rsidRPr="00AF31DF">
        <w:rPr>
          <w:rFonts w:ascii="Century Schoolbook" w:hAnsi="Century Schoolbook"/>
        </w:rPr>
        <w:t xml:space="preserve"> </w:t>
      </w:r>
      <w:r w:rsidR="008624EA">
        <w:rPr>
          <w:rFonts w:ascii="Century Schoolbook" w:hAnsi="Century Schoolbook"/>
        </w:rPr>
        <w:t xml:space="preserve">stavební práce – oprava místní komunikace, nacházející se na pozemku </w:t>
      </w:r>
      <w:proofErr w:type="spellStart"/>
      <w:r w:rsidR="008624EA">
        <w:rPr>
          <w:rFonts w:ascii="Century Schoolbook" w:hAnsi="Century Schoolbook"/>
        </w:rPr>
        <w:t>parc.č</w:t>
      </w:r>
      <w:proofErr w:type="spellEnd"/>
      <w:r w:rsidR="008624EA">
        <w:rPr>
          <w:rFonts w:ascii="Century Schoolbook" w:hAnsi="Century Schoolbook"/>
        </w:rPr>
        <w:t>. 1450 v </w:t>
      </w:r>
      <w:proofErr w:type="spellStart"/>
      <w:r w:rsidR="008624EA">
        <w:rPr>
          <w:rFonts w:ascii="Century Schoolbook" w:hAnsi="Century Schoolbook"/>
        </w:rPr>
        <w:t>k.ú</w:t>
      </w:r>
      <w:proofErr w:type="spellEnd"/>
      <w:r w:rsidR="008624EA">
        <w:rPr>
          <w:rFonts w:ascii="Century Schoolbook" w:hAnsi="Century Schoolbook"/>
        </w:rPr>
        <w:t xml:space="preserve">. </w:t>
      </w:r>
      <w:proofErr w:type="spellStart"/>
      <w:r w:rsidR="008624EA">
        <w:rPr>
          <w:rFonts w:ascii="Century Schoolbook" w:hAnsi="Century Schoolbook"/>
        </w:rPr>
        <w:t>Poučník</w:t>
      </w:r>
      <w:proofErr w:type="spellEnd"/>
      <w:r w:rsidR="008624EA">
        <w:rPr>
          <w:rFonts w:ascii="Century Schoolbook" w:hAnsi="Century Schoolbook"/>
        </w:rPr>
        <w:t>, městys Karlštejn. Stavební práce spočívají v odstranění stávajícího asfaltového krytu, úpravy podloží a položení nového asfaltového krytu. Podél komunikace budou zhotoveny obrubníky. Blíže jsou stavební práce specifikovány v </w:t>
      </w:r>
      <w:r w:rsidR="008624EA" w:rsidRPr="008624EA">
        <w:rPr>
          <w:rFonts w:ascii="Century Schoolbook" w:hAnsi="Century Schoolbook"/>
          <w:b/>
        </w:rPr>
        <w:t>Příloze č. 3 ZD</w:t>
      </w:r>
      <w:r w:rsidR="008624EA">
        <w:rPr>
          <w:rFonts w:ascii="Century Schoolbook" w:hAnsi="Century Schoolbook"/>
        </w:rPr>
        <w:t xml:space="preserve"> – stavebně technický návrh. </w:t>
      </w:r>
    </w:p>
    <w:p w:rsidR="00D80F39" w:rsidRDefault="00D80F39" w:rsidP="00D80F39">
      <w:pPr>
        <w:spacing w:line="240" w:lineRule="auto"/>
        <w:ind w:left="705"/>
        <w:jc w:val="both"/>
        <w:rPr>
          <w:rFonts w:ascii="Century Schoolbook" w:hAnsi="Century Schoolbook"/>
        </w:rPr>
      </w:pPr>
      <w:r w:rsidRPr="00D80F39">
        <w:rPr>
          <w:rFonts w:ascii="Century Schoolbook" w:hAnsi="Century Schoolbook"/>
        </w:rPr>
        <w:t xml:space="preserve">Pokud zadávací dokumentace či technická dokumentace obsahují informace o určitých obchodních názvech nebo odkazy na obchodní firmy nebo označení původu apod., není nutné toto v nabídce dodržet, účastník to při zpracování nabídky bude chápat pouze jako vymezení </w:t>
      </w:r>
      <w:r w:rsidR="00B97234">
        <w:rPr>
          <w:rFonts w:ascii="Century Schoolbook" w:hAnsi="Century Schoolbook"/>
        </w:rPr>
        <w:t xml:space="preserve">minimálního </w:t>
      </w:r>
      <w:r w:rsidRPr="00D80F39">
        <w:rPr>
          <w:rFonts w:ascii="Century Schoolbook" w:hAnsi="Century Schoolbook"/>
        </w:rPr>
        <w:t>standardu kvality.</w:t>
      </w:r>
    </w:p>
    <w:p w:rsidR="00FC4106" w:rsidRDefault="00FC4106" w:rsidP="00FC4106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3.2</w:t>
      </w:r>
      <w:r>
        <w:rPr>
          <w:rFonts w:ascii="Century Schoolbook" w:hAnsi="Century Schoolbook"/>
        </w:rPr>
        <w:tab/>
      </w:r>
      <w:r w:rsidRPr="00FC4106">
        <w:rPr>
          <w:rFonts w:ascii="Century Schoolbook" w:hAnsi="Century Schoolbook"/>
        </w:rPr>
        <w:t>Klasifikace předmětu veřejné zakázky dle CPV kódů</w:t>
      </w:r>
    </w:p>
    <w:p w:rsidR="00FC4106" w:rsidRPr="00FC4106" w:rsidRDefault="00FC4106" w:rsidP="00FC4106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FC4106">
        <w:rPr>
          <w:rFonts w:ascii="Century Schoolbook" w:hAnsi="Century Schoolbook"/>
        </w:rPr>
        <w:t>45000000-7 - Stavební práce</w:t>
      </w:r>
    </w:p>
    <w:p w:rsidR="00FC4106" w:rsidRPr="00FC4106" w:rsidRDefault="00FC4106" w:rsidP="00FC4106">
      <w:pPr>
        <w:spacing w:after="0" w:line="240" w:lineRule="auto"/>
        <w:ind w:firstLine="708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t>45233100-0 - Stavební úpravy pro komunikace</w:t>
      </w:r>
    </w:p>
    <w:p w:rsidR="00FC4106" w:rsidRPr="00FC4106" w:rsidRDefault="00FC4106" w:rsidP="00FC4106">
      <w:pPr>
        <w:spacing w:after="0" w:line="240" w:lineRule="auto"/>
        <w:ind w:firstLine="708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t>45233000-9 - Výstavba, zakládání a povrchové práce pro komunikace</w:t>
      </w:r>
    </w:p>
    <w:p w:rsidR="00FC4106" w:rsidRPr="00FC4106" w:rsidRDefault="00FC4106" w:rsidP="00FC4106">
      <w:pPr>
        <w:spacing w:after="0" w:line="240" w:lineRule="auto"/>
        <w:ind w:firstLine="708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t>45111000-8 - Demolice, příprava staveniště a odklizovací práce</w:t>
      </w:r>
    </w:p>
    <w:p w:rsidR="00FC4106" w:rsidRDefault="00FC4106" w:rsidP="00FC4106">
      <w:pPr>
        <w:spacing w:after="0" w:line="240" w:lineRule="auto"/>
        <w:ind w:firstLine="708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lastRenderedPageBreak/>
        <w:t>45233142-6 - Práce na opravě silnic</w:t>
      </w:r>
    </w:p>
    <w:p w:rsidR="00B97234" w:rsidRDefault="00B97234" w:rsidP="00B97234">
      <w:pPr>
        <w:spacing w:after="0" w:line="240" w:lineRule="auto"/>
        <w:ind w:firstLine="708"/>
        <w:jc w:val="both"/>
        <w:rPr>
          <w:rFonts w:ascii="Century Schoolbook" w:hAnsi="Century Schoolbook"/>
        </w:rPr>
      </w:pPr>
    </w:p>
    <w:p w:rsidR="00AF31DF" w:rsidRDefault="008624EA" w:rsidP="00433DB9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3.2</w:t>
      </w:r>
      <w:r w:rsidR="00B97234">
        <w:rPr>
          <w:rFonts w:ascii="Century Schoolbook" w:hAnsi="Century Schoolbook"/>
        </w:rPr>
        <w:tab/>
      </w:r>
      <w:r w:rsidR="00AF31DF">
        <w:rPr>
          <w:rFonts w:ascii="Century Schoolbook" w:hAnsi="Century Schoolbook"/>
        </w:rPr>
        <w:t>Místem plnění veřejné</w:t>
      </w:r>
      <w:r w:rsidR="0034756A">
        <w:rPr>
          <w:rFonts w:ascii="Century Schoolbook" w:hAnsi="Century Schoolbook"/>
        </w:rPr>
        <w:t xml:space="preserve"> zakázky je </w:t>
      </w:r>
      <w:r>
        <w:rPr>
          <w:rFonts w:ascii="Century Schoolbook" w:hAnsi="Century Schoolbook"/>
        </w:rPr>
        <w:t>městys Karlštejn</w:t>
      </w:r>
      <w:r w:rsidR="00B97234">
        <w:rPr>
          <w:rFonts w:ascii="Century Schoolbook" w:hAnsi="Century Schoolbook"/>
        </w:rPr>
        <w:t>.</w:t>
      </w:r>
    </w:p>
    <w:p w:rsidR="00AF31DF" w:rsidRDefault="008624EA" w:rsidP="00D80F39">
      <w:pPr>
        <w:spacing w:line="240" w:lineRule="auto"/>
        <w:ind w:left="705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3.3</w:t>
      </w:r>
      <w:r w:rsidR="00AF31DF">
        <w:rPr>
          <w:rFonts w:ascii="Century Schoolbook" w:hAnsi="Century Schoolbook"/>
        </w:rPr>
        <w:tab/>
      </w:r>
      <w:r w:rsidR="00D80F39" w:rsidRPr="00D80F39">
        <w:rPr>
          <w:rFonts w:ascii="Century Schoolbook" w:hAnsi="Century Schoolbook"/>
        </w:rPr>
        <w:t>Doba plnění veřejné zakázky</w:t>
      </w:r>
      <w:r w:rsidR="00D80F39">
        <w:rPr>
          <w:rFonts w:ascii="Century Schoolbook" w:hAnsi="Century Schoolbook"/>
        </w:rPr>
        <w:t>:</w:t>
      </w:r>
    </w:p>
    <w:p w:rsidR="00D80F39" w:rsidRPr="00D80F39" w:rsidRDefault="00D80F39" w:rsidP="00D80F3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Předpokládaný termín zahájení plnění je </w:t>
      </w:r>
      <w:r w:rsidR="00CA4489">
        <w:rPr>
          <w:rFonts w:ascii="Century Schoolbook" w:hAnsi="Century Schoolbook"/>
          <w:b/>
        </w:rPr>
        <w:t>7</w:t>
      </w:r>
      <w:r w:rsidR="00B97234">
        <w:rPr>
          <w:rFonts w:ascii="Century Schoolbook" w:hAnsi="Century Schoolbook"/>
          <w:b/>
        </w:rPr>
        <w:t>.8.2017</w:t>
      </w:r>
    </w:p>
    <w:p w:rsidR="00BE61B7" w:rsidRPr="00FC4106" w:rsidRDefault="00B97234" w:rsidP="00BE61B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Nejzazší</w:t>
      </w:r>
      <w:r w:rsidR="00D80F39" w:rsidRPr="00D80F39">
        <w:rPr>
          <w:rFonts w:ascii="Century Schoolbook" w:hAnsi="Century Schoolbook"/>
        </w:rPr>
        <w:t xml:space="preserve"> termín ukončení plnění je</w:t>
      </w:r>
      <w:r w:rsidR="00D80F39">
        <w:rPr>
          <w:rFonts w:ascii="Century Schoolbook" w:hAnsi="Century Schoolbook"/>
          <w:b/>
        </w:rPr>
        <w:t xml:space="preserve"> </w:t>
      </w:r>
      <w:r w:rsidR="00CA4489">
        <w:rPr>
          <w:rFonts w:ascii="Century Schoolbook" w:hAnsi="Century Schoolbook"/>
          <w:b/>
        </w:rPr>
        <w:t>1</w:t>
      </w:r>
      <w:r w:rsidR="00DE7E45">
        <w:rPr>
          <w:rFonts w:ascii="Century Schoolbook" w:hAnsi="Century Schoolbook"/>
          <w:b/>
        </w:rPr>
        <w:t>.1</w:t>
      </w:r>
      <w:r w:rsidR="00B465AF">
        <w:rPr>
          <w:rFonts w:ascii="Century Schoolbook" w:hAnsi="Century Schoolbook"/>
          <w:b/>
        </w:rPr>
        <w:t>1</w:t>
      </w:r>
      <w:r>
        <w:rPr>
          <w:rFonts w:ascii="Century Schoolbook" w:hAnsi="Century Schoolbook"/>
          <w:b/>
        </w:rPr>
        <w:t>.2017</w:t>
      </w:r>
    </w:p>
    <w:p w:rsidR="00FC4106" w:rsidRPr="00FC4106" w:rsidRDefault="00FC4106" w:rsidP="00FC4106">
      <w:pPr>
        <w:spacing w:after="0" w:line="360" w:lineRule="auto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t xml:space="preserve">Účastník v nabídce </w:t>
      </w:r>
      <w:r w:rsidRPr="00FC4106">
        <w:rPr>
          <w:rFonts w:ascii="Century Schoolbook" w:hAnsi="Century Schoolbook"/>
          <w:b/>
        </w:rPr>
        <w:t>předloží harmonogram prací</w:t>
      </w:r>
      <w:r w:rsidRPr="00FC4106">
        <w:rPr>
          <w:rFonts w:ascii="Century Schoolbook" w:hAnsi="Century Schoolbook"/>
        </w:rPr>
        <w:t>, který bude respektovat výše uvedené termíny. Účastník může</w:t>
      </w:r>
      <w:r>
        <w:rPr>
          <w:rFonts w:ascii="Century Schoolbook" w:hAnsi="Century Schoolbook"/>
        </w:rPr>
        <w:t xml:space="preserve"> </w:t>
      </w:r>
      <w:r w:rsidRPr="00FC4106">
        <w:rPr>
          <w:rFonts w:ascii="Century Schoolbook" w:hAnsi="Century Schoolbook"/>
        </w:rPr>
        <w:t xml:space="preserve">v harmonogramu nabídnout dřívější termíny dokončení stavby. Harmonogram bude tvořit </w:t>
      </w:r>
      <w:r w:rsidRPr="00FC4106">
        <w:rPr>
          <w:rFonts w:ascii="Century Schoolbook" w:hAnsi="Century Schoolbook"/>
          <w:b/>
        </w:rPr>
        <w:t>přílohu návrhu smlouvy o dílo</w:t>
      </w:r>
      <w:r>
        <w:rPr>
          <w:rFonts w:ascii="Century Schoolbook" w:hAnsi="Century Schoolbook"/>
        </w:rPr>
        <w:t>.</w:t>
      </w:r>
    </w:p>
    <w:p w:rsidR="00BE61B7" w:rsidRPr="00BE61B7" w:rsidRDefault="00BE61B7" w:rsidP="00BE61B7">
      <w:pPr>
        <w:pStyle w:val="Odstavecseseznamem"/>
        <w:spacing w:line="360" w:lineRule="auto"/>
        <w:ind w:left="1425"/>
        <w:jc w:val="both"/>
        <w:rPr>
          <w:rFonts w:ascii="Century Schoolbook" w:hAnsi="Century Schoolbook"/>
        </w:rPr>
      </w:pPr>
    </w:p>
    <w:p w:rsidR="00AF31DF" w:rsidRPr="00BE61B7" w:rsidRDefault="00BE61B7" w:rsidP="00BE61B7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PŘEDPOKLÁDANÁ HODNOTA VEŘEJNÉ ZAKÁZKY</w:t>
      </w:r>
    </w:p>
    <w:p w:rsidR="00AF31DF" w:rsidRDefault="00BE61B7" w:rsidP="00EB586A">
      <w:pPr>
        <w:spacing w:line="240" w:lineRule="auto"/>
        <w:ind w:left="360"/>
        <w:jc w:val="both"/>
        <w:rPr>
          <w:rFonts w:ascii="Century Schoolbook" w:hAnsi="Century Schoolbook"/>
        </w:rPr>
      </w:pPr>
      <w:r w:rsidRPr="00BE61B7">
        <w:rPr>
          <w:rFonts w:ascii="Century Schoolbook" w:hAnsi="Century Schoolbook"/>
        </w:rPr>
        <w:t xml:space="preserve">Předpokládaná hodnota veřejné zakázky je </w:t>
      </w:r>
      <w:r w:rsidR="00B465AF">
        <w:rPr>
          <w:rFonts w:ascii="Century Schoolbook" w:hAnsi="Century Schoolbook"/>
        </w:rPr>
        <w:t>1 363 643</w:t>
      </w:r>
      <w:r w:rsidR="00B465AF" w:rsidRPr="00BE61B7">
        <w:rPr>
          <w:rFonts w:ascii="Century Schoolbook" w:hAnsi="Century Schoolbook"/>
        </w:rPr>
        <w:t xml:space="preserve"> Kč bez</w:t>
      </w:r>
      <w:r w:rsidR="00B465AF">
        <w:rPr>
          <w:rFonts w:ascii="Century Schoolbook" w:hAnsi="Century Schoolbook"/>
        </w:rPr>
        <w:t xml:space="preserve"> DPH</w:t>
      </w:r>
      <w:r w:rsidR="00B465AF" w:rsidRPr="00BE61B7">
        <w:rPr>
          <w:rFonts w:ascii="Century Schoolbook" w:hAnsi="Century Schoolbook"/>
        </w:rPr>
        <w:t xml:space="preserve"> </w:t>
      </w:r>
      <w:r w:rsidRPr="00BE61B7">
        <w:rPr>
          <w:rFonts w:ascii="Century Schoolbook" w:hAnsi="Century Schoolbook"/>
        </w:rPr>
        <w:t xml:space="preserve">(slovy: </w:t>
      </w:r>
      <w:proofErr w:type="spellStart"/>
      <w:r w:rsidR="00B465AF">
        <w:rPr>
          <w:rFonts w:ascii="Century Schoolbook" w:hAnsi="Century Schoolbook"/>
        </w:rPr>
        <w:t>jedenmiliontřistašedesáttřitisícšestsetčtyřicettřikorun</w:t>
      </w:r>
      <w:proofErr w:type="spellEnd"/>
      <w:r w:rsidRPr="00BE61B7">
        <w:rPr>
          <w:rFonts w:ascii="Century Schoolbook" w:hAnsi="Century Schoolbook"/>
        </w:rPr>
        <w:t>)</w:t>
      </w:r>
      <w:r w:rsidR="00B465AF">
        <w:rPr>
          <w:rFonts w:ascii="Century Schoolbook" w:hAnsi="Century Schoolbook"/>
        </w:rPr>
        <w:t>.</w:t>
      </w:r>
    </w:p>
    <w:p w:rsidR="00BE61B7" w:rsidRDefault="00BE61B7" w:rsidP="00AF31DF">
      <w:pPr>
        <w:spacing w:line="240" w:lineRule="auto"/>
        <w:jc w:val="both"/>
        <w:rPr>
          <w:rFonts w:ascii="Century Schoolbook" w:hAnsi="Century Schoolbook"/>
        </w:rPr>
      </w:pPr>
    </w:p>
    <w:p w:rsidR="00BE61B7" w:rsidRDefault="00BE61B7" w:rsidP="00BE61B7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POŽADAVKY NA PROKÁZÁNÍ KVALIFIKACE</w:t>
      </w:r>
    </w:p>
    <w:p w:rsidR="002C246A" w:rsidRPr="002C246A" w:rsidRDefault="002C246A" w:rsidP="00EB586A">
      <w:pPr>
        <w:spacing w:line="240" w:lineRule="auto"/>
        <w:ind w:firstLine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Kvalifikační požadavky pro tuto veřejnou zakázku stanovil zadavatel následovně</w:t>
      </w:r>
      <w:r w:rsidR="00EB586A">
        <w:rPr>
          <w:rFonts w:ascii="Century Schoolbook" w:hAnsi="Century Schoolbook"/>
        </w:rPr>
        <w:t>.</w:t>
      </w:r>
    </w:p>
    <w:p w:rsidR="002C246A" w:rsidRPr="002C246A" w:rsidRDefault="002C246A" w:rsidP="00EB586A">
      <w:pPr>
        <w:spacing w:line="240" w:lineRule="auto"/>
        <w:ind w:firstLine="360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 xml:space="preserve">Kvalifikaci splňuje dodavatel, který prokáže: </w:t>
      </w:r>
    </w:p>
    <w:p w:rsidR="002C246A" w:rsidRPr="00EB586A" w:rsidRDefault="002C246A" w:rsidP="00EB586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entury Schoolbook" w:hAnsi="Century Schoolbook"/>
        </w:rPr>
      </w:pPr>
      <w:r w:rsidRPr="00EB586A">
        <w:rPr>
          <w:rFonts w:ascii="Century Schoolbook" w:hAnsi="Century Schoolbook"/>
        </w:rPr>
        <w:t>základní způsobilost</w:t>
      </w:r>
    </w:p>
    <w:p w:rsidR="002C246A" w:rsidRPr="00EB586A" w:rsidRDefault="002C246A" w:rsidP="00EB586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entury Schoolbook" w:hAnsi="Century Schoolbook"/>
        </w:rPr>
      </w:pPr>
      <w:r w:rsidRPr="00EB586A">
        <w:rPr>
          <w:rFonts w:ascii="Century Schoolbook" w:hAnsi="Century Schoolbook"/>
        </w:rPr>
        <w:t>profesní způsobilost</w:t>
      </w:r>
    </w:p>
    <w:p w:rsidR="002C246A" w:rsidRPr="00EB586A" w:rsidRDefault="002C246A" w:rsidP="00EB586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entury Schoolbook" w:hAnsi="Century Schoolbook"/>
        </w:rPr>
      </w:pPr>
      <w:r w:rsidRPr="00EB586A">
        <w:rPr>
          <w:rFonts w:ascii="Century Schoolbook" w:hAnsi="Century Schoolbook"/>
        </w:rPr>
        <w:t>technickou kvalifikaci</w:t>
      </w: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4545B3" w:rsidRDefault="004545B3" w:rsidP="002C246A">
      <w:pPr>
        <w:spacing w:line="240" w:lineRule="auto"/>
        <w:jc w:val="both"/>
        <w:rPr>
          <w:rFonts w:ascii="Century Schoolbook" w:hAnsi="Century Schoolbook"/>
        </w:rPr>
      </w:pPr>
      <w:r w:rsidRPr="004545B3">
        <w:rPr>
          <w:rFonts w:ascii="Century Schoolbook" w:hAnsi="Century Schoolbook"/>
        </w:rPr>
        <w:t>Dokumenty nabídky, které vyžadují podpis osoby s právem jednat za dodavatele musí být doloženy v originále.</w:t>
      </w:r>
      <w:r w:rsidR="002C246A" w:rsidRPr="004545B3">
        <w:rPr>
          <w:rFonts w:ascii="Century Schoolbook" w:hAnsi="Century Schoolbook"/>
        </w:rPr>
        <w:t xml:space="preserve"> Tyto originály budou podepsány statutárním orgánem právnické osoby, nebo </w:t>
      </w:r>
      <w:r w:rsidR="00FF13E9">
        <w:rPr>
          <w:rFonts w:ascii="Century Schoolbook" w:hAnsi="Century Schoolbook"/>
        </w:rPr>
        <w:t xml:space="preserve">jinou </w:t>
      </w:r>
      <w:r w:rsidR="002C246A" w:rsidRPr="004545B3">
        <w:rPr>
          <w:rFonts w:ascii="Century Schoolbook" w:hAnsi="Century Schoolbook"/>
        </w:rPr>
        <w:t>osobou oprávněnou za dodavatele jednat (např. na základě plné moci, originál plné moci musí být součástí nabídky).</w:t>
      </w:r>
    </w:p>
    <w:p w:rsidR="00A51733" w:rsidRPr="00A51733" w:rsidRDefault="00A51733" w:rsidP="00A51733">
      <w:pPr>
        <w:spacing w:line="240" w:lineRule="auto"/>
        <w:jc w:val="both"/>
        <w:rPr>
          <w:rFonts w:ascii="Century Schoolbook" w:hAnsi="Century Schoolbook"/>
          <w:b/>
        </w:rPr>
      </w:pPr>
      <w:r w:rsidRPr="00A51733">
        <w:rPr>
          <w:rFonts w:ascii="Century Schoolbook" w:hAnsi="Century Schoolbook"/>
          <w:b/>
        </w:rPr>
        <w:t>Zadavatel si vyhrazuje právo ověřit si pravdivost údajů, které budou uchazečem předloženy v jeho nabídce.</w:t>
      </w:r>
    </w:p>
    <w:p w:rsidR="00A51733" w:rsidRPr="002C246A" w:rsidRDefault="00A51733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C739B4" w:rsidRDefault="00EB586A" w:rsidP="002C246A">
      <w:pPr>
        <w:spacing w:line="240" w:lineRule="auto"/>
        <w:jc w:val="both"/>
        <w:rPr>
          <w:rFonts w:ascii="Century Schoolbook" w:hAnsi="Century Schoolbook"/>
          <w:b/>
        </w:rPr>
      </w:pPr>
      <w:r w:rsidRPr="00C739B4">
        <w:rPr>
          <w:rFonts w:ascii="Century Schoolbook" w:hAnsi="Century Schoolbook"/>
          <w:b/>
        </w:rPr>
        <w:t>5</w:t>
      </w:r>
      <w:r w:rsidR="002C246A" w:rsidRPr="00C739B4">
        <w:rPr>
          <w:rFonts w:ascii="Century Schoolbook" w:hAnsi="Century Schoolbook"/>
          <w:b/>
        </w:rPr>
        <w:t xml:space="preserve">.1   Základní způsobilost prokáže dodavatel, který </w:t>
      </w:r>
    </w:p>
    <w:p w:rsidR="002C246A" w:rsidRPr="002C246A" w:rsidRDefault="002C246A" w:rsidP="00EB586A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a)</w:t>
      </w:r>
      <w:r w:rsidRPr="002C246A">
        <w:rPr>
          <w:rFonts w:ascii="Century Schoolbook" w:hAnsi="Century Schoolbook"/>
        </w:rPr>
        <w:tab/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2C246A" w:rsidRPr="002C246A" w:rsidRDefault="002C246A" w:rsidP="00EB586A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2C246A" w:rsidRPr="002C246A" w:rsidRDefault="002C246A" w:rsidP="00EB586A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2C246A" w:rsidRPr="002C246A" w:rsidRDefault="002C246A" w:rsidP="00EB586A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lastRenderedPageBreak/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C246A" w:rsidRPr="002C246A" w:rsidRDefault="002C246A" w:rsidP="00EB586A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 xml:space="preserve">Splnění základní způsobilosti dodavatel prokáže předložením čestného prohlášení, které je </w:t>
      </w:r>
      <w:r w:rsidRPr="00EB586A">
        <w:rPr>
          <w:rFonts w:ascii="Century Schoolbook" w:hAnsi="Century Schoolbook"/>
          <w:b/>
        </w:rPr>
        <w:t>přílohou č. 2</w:t>
      </w:r>
      <w:r w:rsidRPr="002C246A">
        <w:rPr>
          <w:rFonts w:ascii="Century Schoolbook" w:hAnsi="Century Schoolbook"/>
        </w:rPr>
        <w:t xml:space="preserve"> této zadávací dokumentace.</w:t>
      </w:r>
      <w:r w:rsidR="00E6153A">
        <w:rPr>
          <w:rFonts w:ascii="Century Schoolbook" w:hAnsi="Century Schoolbook"/>
        </w:rPr>
        <w:t xml:space="preserve"> Dodavatel bere na vědomí, že zadavatel je oprávněn požadovat</w:t>
      </w:r>
      <w:r w:rsidR="00F97A1D">
        <w:rPr>
          <w:rFonts w:ascii="Century Schoolbook" w:hAnsi="Century Schoolbook"/>
        </w:rPr>
        <w:t xml:space="preserve"> před podpisem smlouvy doložení jednotlivých dokladů</w:t>
      </w:r>
      <w:r w:rsidR="00E6153A">
        <w:rPr>
          <w:rFonts w:ascii="Century Schoolbook" w:hAnsi="Century Schoolbook"/>
        </w:rPr>
        <w:t xml:space="preserve"> ke splnění základní způsobilosti dle §75 ZZVZ</w:t>
      </w:r>
      <w:r w:rsidR="00F97A1D">
        <w:rPr>
          <w:rFonts w:ascii="Century Schoolbook" w:hAnsi="Century Schoolbook"/>
        </w:rPr>
        <w:t>. V takovém případě doklady nebudou starší 90 dnů.</w:t>
      </w: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C739B4" w:rsidRDefault="00C739B4" w:rsidP="002C246A">
      <w:pPr>
        <w:spacing w:line="240" w:lineRule="auto"/>
        <w:jc w:val="both"/>
        <w:rPr>
          <w:rFonts w:ascii="Century Schoolbook" w:hAnsi="Century Schoolbook"/>
          <w:b/>
        </w:rPr>
      </w:pPr>
      <w:r w:rsidRPr="00C739B4">
        <w:rPr>
          <w:rFonts w:ascii="Century Schoolbook" w:hAnsi="Century Schoolbook"/>
          <w:b/>
        </w:rPr>
        <w:t>5</w:t>
      </w:r>
      <w:r w:rsidR="002C246A" w:rsidRPr="00C739B4">
        <w:rPr>
          <w:rFonts w:ascii="Century Schoolbook" w:hAnsi="Century Schoolbook"/>
          <w:b/>
        </w:rPr>
        <w:t>.2   Profesní způsobilost prokáže dodavatel, který doloží:</w:t>
      </w:r>
    </w:p>
    <w:p w:rsidR="002C246A" w:rsidRPr="002C246A" w:rsidRDefault="002C246A" w:rsidP="00840B13">
      <w:pPr>
        <w:spacing w:after="0" w:line="240" w:lineRule="auto"/>
        <w:jc w:val="both"/>
        <w:rPr>
          <w:rFonts w:ascii="Century Schoolbook" w:hAnsi="Century Schoolbook"/>
        </w:rPr>
      </w:pPr>
    </w:p>
    <w:p w:rsidR="002C246A" w:rsidRPr="002C246A" w:rsidRDefault="002C246A" w:rsidP="000F73C5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a)</w:t>
      </w:r>
      <w:r w:rsidRPr="002C246A">
        <w:rPr>
          <w:rFonts w:ascii="Century Schoolbook" w:hAnsi="Century Schoolbook"/>
        </w:rPr>
        <w:tab/>
        <w:t xml:space="preserve">výpis z obchodního rejstříku, nebo jiné obdobné evidence, pokud jiný právní předpis zápis do takové evidence vyžaduje; výpis z obchodního rejstříku musí prokazovat splnění požadovaného kritéria způsobilosti nejpozději v době 3 měsíců přede dnem </w:t>
      </w:r>
      <w:r w:rsidR="00D4454F">
        <w:rPr>
          <w:rFonts w:ascii="Century Schoolbook" w:hAnsi="Century Schoolbook"/>
        </w:rPr>
        <w:t>podání nabídky</w:t>
      </w:r>
    </w:p>
    <w:p w:rsidR="00C47D77" w:rsidRDefault="002C246A" w:rsidP="00C47D77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</w:r>
      <w:r w:rsidR="00C47D77">
        <w:rPr>
          <w:rFonts w:ascii="Century Schoolbook" w:hAnsi="Century Schoolbook"/>
        </w:rPr>
        <w:t xml:space="preserve">doklad o oprávnění k podnikání </w:t>
      </w:r>
      <w:r w:rsidR="00C47D77" w:rsidRPr="00205094">
        <w:rPr>
          <w:rFonts w:ascii="Century Schoolbook" w:hAnsi="Century Schoolbook"/>
        </w:rPr>
        <w:t>podle zvláštních právních předpisů v rozsahu odpovídajícím předmětu veřejné zakázky, zejména doklad prokazující příslušné živnostenské</w:t>
      </w:r>
      <w:r w:rsidR="00C47D77">
        <w:rPr>
          <w:rFonts w:ascii="Century Schoolbook" w:hAnsi="Century Schoolbook"/>
        </w:rPr>
        <w:t xml:space="preserve"> oprávnění,</w:t>
      </w:r>
      <w:r w:rsidR="00C47D77" w:rsidRPr="00205094">
        <w:rPr>
          <w:rFonts w:ascii="Century Schoolbook" w:hAnsi="Century Schoolbook"/>
        </w:rPr>
        <w:t xml:space="preserve"> a to v minimálním rozsahu</w:t>
      </w:r>
      <w:r w:rsidR="00C47D77">
        <w:rPr>
          <w:rFonts w:ascii="Century Schoolbook" w:hAnsi="Century Schoolbook"/>
        </w:rPr>
        <w:t>:</w:t>
      </w:r>
    </w:p>
    <w:p w:rsidR="00C47D77" w:rsidRPr="00C47D77" w:rsidRDefault="00C47D77" w:rsidP="00C47D77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Century Schoolbook" w:hAnsi="Century Schoolbook"/>
        </w:rPr>
      </w:pPr>
      <w:r w:rsidRPr="00C47D77">
        <w:rPr>
          <w:rFonts w:ascii="Century Schoolbook" w:hAnsi="Century Schoolbook"/>
        </w:rPr>
        <w:t>provádění staveb, jejich změn a odstraňování</w:t>
      </w:r>
    </w:p>
    <w:p w:rsidR="002C246A" w:rsidRPr="002C246A" w:rsidRDefault="002C246A" w:rsidP="00840B13">
      <w:pPr>
        <w:spacing w:after="0" w:line="240" w:lineRule="auto"/>
        <w:jc w:val="both"/>
        <w:rPr>
          <w:rFonts w:ascii="Century Schoolbook" w:hAnsi="Century Schoolbook"/>
        </w:rPr>
      </w:pP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Doklady prokazující profesní způsobilosti je možné předložit v prosté kopii.</w:t>
      </w:r>
    </w:p>
    <w:p w:rsidR="002C246A" w:rsidRPr="002C246A" w:rsidRDefault="002C246A" w:rsidP="00840B13">
      <w:pPr>
        <w:spacing w:after="0" w:line="240" w:lineRule="auto"/>
        <w:jc w:val="both"/>
        <w:rPr>
          <w:rFonts w:ascii="Century Schoolbook" w:hAnsi="Century Schoolbook"/>
        </w:rPr>
      </w:pPr>
    </w:p>
    <w:p w:rsidR="002C246A" w:rsidRPr="006F3B02" w:rsidRDefault="006F3B02" w:rsidP="002C246A">
      <w:pPr>
        <w:spacing w:line="240" w:lineRule="auto"/>
        <w:jc w:val="both"/>
        <w:rPr>
          <w:rFonts w:ascii="Century Schoolbook" w:hAnsi="Century Schoolbook"/>
          <w:b/>
        </w:rPr>
      </w:pPr>
      <w:r w:rsidRPr="006F3B02">
        <w:rPr>
          <w:rFonts w:ascii="Century Schoolbook" w:hAnsi="Century Schoolbook"/>
          <w:b/>
        </w:rPr>
        <w:t>5</w:t>
      </w:r>
      <w:r w:rsidR="002C246A" w:rsidRPr="006F3B02">
        <w:rPr>
          <w:rFonts w:ascii="Century Schoolbook" w:hAnsi="Century Schoolbook"/>
          <w:b/>
        </w:rPr>
        <w:t>.3   Technickou kvalifikaci prokáže dodavatel, který doloží:</w:t>
      </w: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Seznam 3 zakázek stejného či obdobného charakteru prove</w:t>
      </w:r>
      <w:r w:rsidR="00A51733">
        <w:rPr>
          <w:rFonts w:ascii="Century Schoolbook" w:hAnsi="Century Schoolbook"/>
        </w:rPr>
        <w:t>dených dodavatelem za posledních 5 let</w:t>
      </w:r>
      <w:r w:rsidRPr="002C246A">
        <w:rPr>
          <w:rFonts w:ascii="Century Schoolbook" w:hAnsi="Century Schoolbook"/>
        </w:rPr>
        <w:t xml:space="preserve">, v minimální výši </w:t>
      </w:r>
      <w:r w:rsidR="001C37FE">
        <w:rPr>
          <w:rFonts w:ascii="Century Schoolbook" w:hAnsi="Century Schoolbook"/>
        </w:rPr>
        <w:t>7</w:t>
      </w:r>
      <w:r w:rsidR="00B554C5">
        <w:rPr>
          <w:rFonts w:ascii="Century Schoolbook" w:hAnsi="Century Schoolbook"/>
        </w:rPr>
        <w:t>00 000</w:t>
      </w:r>
      <w:r w:rsidRPr="002C246A">
        <w:rPr>
          <w:rFonts w:ascii="Century Schoolbook" w:hAnsi="Century Schoolbook"/>
        </w:rPr>
        <w:t xml:space="preserve"> Kč bez DPH za jednu zakázku. </w:t>
      </w:r>
    </w:p>
    <w:p w:rsidR="002C246A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 xml:space="preserve">Seznam referenčních zakázek bude předložen </w:t>
      </w:r>
      <w:r w:rsidRPr="00B554C5">
        <w:rPr>
          <w:rFonts w:ascii="Century Schoolbook" w:hAnsi="Century Schoolbook"/>
          <w:b/>
        </w:rPr>
        <w:t xml:space="preserve">ve formě čestného prohlášení. </w:t>
      </w:r>
      <w:r w:rsidRPr="002C246A">
        <w:rPr>
          <w:rFonts w:ascii="Century Schoolbook" w:hAnsi="Century Schoolbook"/>
        </w:rPr>
        <w:t xml:space="preserve">Čestné prohlášení </w:t>
      </w:r>
      <w:r w:rsidR="001C558C">
        <w:rPr>
          <w:rFonts w:ascii="Century Schoolbook" w:hAnsi="Century Schoolbook"/>
        </w:rPr>
        <w:t xml:space="preserve">doloží dodavatel </w:t>
      </w:r>
      <w:r w:rsidR="001C558C" w:rsidRPr="00F97A1D">
        <w:rPr>
          <w:rFonts w:ascii="Century Schoolbook" w:hAnsi="Century Schoolbook"/>
          <w:b/>
        </w:rPr>
        <w:t>v originále</w:t>
      </w:r>
      <w:r w:rsidR="001C558C">
        <w:rPr>
          <w:rFonts w:ascii="Century Schoolbook" w:hAnsi="Century Schoolbook"/>
        </w:rPr>
        <w:t xml:space="preserve"> a </w:t>
      </w:r>
      <w:r w:rsidRPr="002C246A">
        <w:rPr>
          <w:rFonts w:ascii="Century Schoolbook" w:hAnsi="Century Schoolbook"/>
        </w:rPr>
        <w:t xml:space="preserve">bude obsahovat název zakázky, stručný popis, </w:t>
      </w:r>
      <w:r w:rsidR="006F3B02">
        <w:rPr>
          <w:rFonts w:ascii="Century Schoolbook" w:hAnsi="Century Schoolbook"/>
        </w:rPr>
        <w:t>datum</w:t>
      </w:r>
      <w:r w:rsidRPr="002C246A">
        <w:rPr>
          <w:rFonts w:ascii="Century Schoolbook" w:hAnsi="Century Schoolbook"/>
        </w:rPr>
        <w:t xml:space="preserve"> a místo realizace, finanční hodnotu zakázky a kontaktní osobu objednatele, u které je možné údaje ověřit.  </w:t>
      </w:r>
    </w:p>
    <w:p w:rsidR="00A51733" w:rsidRDefault="00A51733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840B13" w:rsidRDefault="00840B13" w:rsidP="002C246A">
      <w:pPr>
        <w:spacing w:line="240" w:lineRule="auto"/>
        <w:jc w:val="both"/>
        <w:rPr>
          <w:rFonts w:ascii="Century Schoolbook" w:hAnsi="Century Schoolbook"/>
          <w:b/>
        </w:rPr>
      </w:pPr>
      <w:r w:rsidRPr="00840B13">
        <w:rPr>
          <w:rFonts w:ascii="Century Schoolbook" w:hAnsi="Century Schoolbook"/>
          <w:b/>
        </w:rPr>
        <w:t>5</w:t>
      </w:r>
      <w:r w:rsidR="002C246A" w:rsidRPr="00840B13">
        <w:rPr>
          <w:rFonts w:ascii="Century Schoolbook" w:hAnsi="Century Schoolbook"/>
          <w:b/>
        </w:rPr>
        <w:t>.4</w:t>
      </w:r>
      <w:r w:rsidR="002C246A" w:rsidRPr="00840B13">
        <w:rPr>
          <w:rFonts w:ascii="Century Schoolbook" w:hAnsi="Century Schoolbook"/>
          <w:b/>
        </w:rPr>
        <w:tab/>
        <w:t>Prokázání kvalifikace prostřednictvím jiných osob</w:t>
      </w:r>
    </w:p>
    <w:p w:rsidR="002C246A" w:rsidRPr="008E3611" w:rsidRDefault="002C246A" w:rsidP="002C246A">
      <w:pPr>
        <w:spacing w:line="240" w:lineRule="auto"/>
        <w:jc w:val="both"/>
        <w:rPr>
          <w:rFonts w:ascii="Century Schoolbook" w:hAnsi="Century Schoolbook"/>
        </w:rPr>
      </w:pPr>
    </w:p>
    <w:p w:rsidR="002C246A" w:rsidRPr="008E3611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t>Dodavatel může prokázat určitou část technické kvalifikace nebo profesní způsobilosti prostřednictvím jiných osob. Dodavatel je v takovém případě povinen zadavateli v nabídce předložit:</w:t>
      </w:r>
    </w:p>
    <w:p w:rsidR="002C246A" w:rsidRPr="008E3611" w:rsidRDefault="002C246A" w:rsidP="00840B13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t>a)</w:t>
      </w:r>
      <w:r w:rsidRPr="008E3611">
        <w:rPr>
          <w:rFonts w:ascii="Century Schoolbook" w:hAnsi="Century Schoolbook"/>
        </w:rPr>
        <w:tab/>
        <w:t xml:space="preserve">doklady prokazující splnění profesní způsobilosti jinou osobou podle odst. </w:t>
      </w:r>
      <w:r w:rsidR="003A56DF" w:rsidRPr="008E3611">
        <w:rPr>
          <w:rFonts w:ascii="Century Schoolbook" w:hAnsi="Century Schoolbook"/>
        </w:rPr>
        <w:t>5</w:t>
      </w:r>
      <w:r w:rsidRPr="008E3611">
        <w:rPr>
          <w:rFonts w:ascii="Century Schoolbook" w:hAnsi="Century Schoolbook"/>
        </w:rPr>
        <w:t>.2 písm. a) této zadávací dokumentace,</w:t>
      </w:r>
    </w:p>
    <w:p w:rsidR="002C246A" w:rsidRPr="008E3611" w:rsidRDefault="002C246A" w:rsidP="00840B13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lastRenderedPageBreak/>
        <w:t>b)</w:t>
      </w:r>
      <w:r w:rsidRPr="008E3611">
        <w:rPr>
          <w:rFonts w:ascii="Century Schoolbook" w:hAnsi="Century Schoolbook"/>
        </w:rPr>
        <w:tab/>
        <w:t>doklady prokazující splnění chybějící části kvalifikace prostřednictvím jiné osoby,</w:t>
      </w:r>
    </w:p>
    <w:p w:rsidR="002C246A" w:rsidRPr="008E3611" w:rsidRDefault="002C246A" w:rsidP="00840B13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t>c)</w:t>
      </w:r>
      <w:r w:rsidRPr="008E3611">
        <w:rPr>
          <w:rFonts w:ascii="Century Schoolbook" w:hAnsi="Century Schoolbook"/>
        </w:rPr>
        <w:tab/>
        <w:t>doklady o splnění základní způsobilosti jinou osobou pod</w:t>
      </w:r>
      <w:r w:rsidR="003A56DF" w:rsidRPr="008E3611">
        <w:rPr>
          <w:rFonts w:ascii="Century Schoolbook" w:hAnsi="Century Schoolbook"/>
        </w:rPr>
        <w:t>le odst. 5</w:t>
      </w:r>
      <w:r w:rsidRPr="008E3611">
        <w:rPr>
          <w:rFonts w:ascii="Century Schoolbook" w:hAnsi="Century Schoolbook"/>
        </w:rPr>
        <w:t>.1 této zadávací dokumentace a</w:t>
      </w:r>
    </w:p>
    <w:p w:rsidR="002C246A" w:rsidRPr="008E3611" w:rsidRDefault="002C246A" w:rsidP="00840B13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t>d)</w:t>
      </w:r>
      <w:r w:rsidRPr="008E3611">
        <w:rPr>
          <w:rFonts w:ascii="Century Schoolbook" w:hAnsi="Century Schoolbook"/>
        </w:rPr>
        <w:tab/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BE61B7" w:rsidRPr="008E3611" w:rsidRDefault="002C246A" w:rsidP="002C246A">
      <w:pPr>
        <w:spacing w:line="240" w:lineRule="auto"/>
        <w:jc w:val="both"/>
        <w:rPr>
          <w:rFonts w:ascii="Century Schoolbook" w:hAnsi="Century Schoolbook"/>
        </w:rPr>
      </w:pPr>
      <w:r w:rsidRPr="008E3611">
        <w:rPr>
          <w:rFonts w:ascii="Century Schoolbook" w:hAnsi="Century Schoolbook"/>
        </w:rPr>
        <w:t>Dodavatel není oprávněn prostřednictvím jiných osob prokázat pr</w:t>
      </w:r>
      <w:r w:rsidR="003A56DF" w:rsidRPr="008E3611">
        <w:rPr>
          <w:rFonts w:ascii="Century Schoolbook" w:hAnsi="Century Schoolbook"/>
        </w:rPr>
        <w:t>ofesní způsobilost podle odst. 5</w:t>
      </w:r>
      <w:r w:rsidRPr="008E3611">
        <w:rPr>
          <w:rFonts w:ascii="Century Schoolbook" w:hAnsi="Century Schoolbook"/>
        </w:rPr>
        <w:t>.2 písm. a) této zadávací dokumentace.</w:t>
      </w:r>
    </w:p>
    <w:p w:rsidR="003A56DF" w:rsidRDefault="003A56DF" w:rsidP="00AF31DF">
      <w:pPr>
        <w:spacing w:line="240" w:lineRule="auto"/>
        <w:jc w:val="both"/>
        <w:rPr>
          <w:rFonts w:ascii="Century Schoolbook" w:hAnsi="Century Schoolbook"/>
          <w:b/>
        </w:rPr>
      </w:pPr>
    </w:p>
    <w:p w:rsidR="009E54D8" w:rsidRPr="008E3611" w:rsidRDefault="008E3611" w:rsidP="008E361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POŽADAVKY NA ZPRACOVÁNÍ </w:t>
      </w:r>
      <w:r w:rsidR="00E20D9C">
        <w:rPr>
          <w:rFonts w:ascii="Century Schoolbook" w:hAnsi="Century Schoolbook"/>
          <w:b/>
          <w:sz w:val="24"/>
        </w:rPr>
        <w:t>NABÍDKOVÉ CENY</w:t>
      </w:r>
    </w:p>
    <w:p w:rsidR="00081604" w:rsidRPr="00081604" w:rsidRDefault="00081604" w:rsidP="00081604">
      <w:pPr>
        <w:spacing w:line="240" w:lineRule="auto"/>
        <w:jc w:val="both"/>
        <w:rPr>
          <w:rFonts w:ascii="Century Schoolbook" w:hAnsi="Century Schoolbook"/>
        </w:rPr>
      </w:pPr>
      <w:r w:rsidRPr="00081604">
        <w:rPr>
          <w:rFonts w:ascii="Century Schoolbook" w:hAnsi="Century Schoolbook"/>
        </w:rPr>
        <w:t xml:space="preserve">Dodavatel stanoví nabídkovou cenu částkou </w:t>
      </w:r>
      <w:r w:rsidR="00E20D9C">
        <w:rPr>
          <w:rFonts w:ascii="Century Schoolbook" w:hAnsi="Century Schoolbook"/>
        </w:rPr>
        <w:t xml:space="preserve">v Kč </w:t>
      </w:r>
      <w:r w:rsidRPr="00081604">
        <w:rPr>
          <w:rFonts w:ascii="Century Schoolbook" w:hAnsi="Century Schoolbook"/>
        </w:rPr>
        <w:t>za celý předmět plnění veřejné zakázky v souladu se zadávací dokumentací.</w:t>
      </w:r>
      <w:r>
        <w:rPr>
          <w:rFonts w:ascii="Century Schoolbook" w:hAnsi="Century Schoolbook"/>
        </w:rPr>
        <w:t xml:space="preserve"> </w:t>
      </w:r>
    </w:p>
    <w:p w:rsidR="00081604" w:rsidRPr="00081604" w:rsidRDefault="00081604" w:rsidP="00081604">
      <w:pPr>
        <w:spacing w:line="240" w:lineRule="auto"/>
        <w:jc w:val="both"/>
        <w:rPr>
          <w:rFonts w:ascii="Century Schoolbook" w:hAnsi="Century Schoolbook"/>
        </w:rPr>
      </w:pPr>
      <w:r w:rsidRPr="00081604">
        <w:rPr>
          <w:rFonts w:ascii="Century Schoolbook" w:hAnsi="Century Schoolbook"/>
        </w:rPr>
        <w:t>Další požadavky:</w:t>
      </w:r>
    </w:p>
    <w:p w:rsidR="00081604" w:rsidRPr="00081604" w:rsidRDefault="00081604" w:rsidP="00081604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081604">
        <w:rPr>
          <w:rFonts w:ascii="Century Schoolbook" w:hAnsi="Century Schoolbook"/>
        </w:rPr>
        <w:t>a)</w:t>
      </w:r>
      <w:r w:rsidRPr="00081604">
        <w:rPr>
          <w:rFonts w:ascii="Century Schoolbook" w:hAnsi="Century Schoolbook"/>
        </w:rPr>
        <w:tab/>
        <w:t xml:space="preserve">Pro předložení nabídkové ceny dodavatel použije a vyplní formulář nabídkové ceny </w:t>
      </w:r>
      <w:r w:rsidR="00145A89">
        <w:rPr>
          <w:rFonts w:ascii="Century Schoolbook" w:hAnsi="Century Schoolbook"/>
        </w:rPr>
        <w:t xml:space="preserve">v Kč, </w:t>
      </w:r>
      <w:r w:rsidRPr="00081604">
        <w:rPr>
          <w:rFonts w:ascii="Century Schoolbook" w:hAnsi="Century Schoolbook"/>
        </w:rPr>
        <w:t xml:space="preserve">který je součástí </w:t>
      </w:r>
      <w:r w:rsidRPr="00DB0B11">
        <w:rPr>
          <w:rFonts w:ascii="Century Schoolbook" w:hAnsi="Century Schoolbook"/>
          <w:b/>
        </w:rPr>
        <w:t>přílohy č. 1 - Krycího listu</w:t>
      </w:r>
      <w:r w:rsidRPr="00081604">
        <w:rPr>
          <w:rFonts w:ascii="Century Schoolbook" w:hAnsi="Century Schoolbook"/>
        </w:rPr>
        <w:t>.</w:t>
      </w:r>
      <w:r w:rsidR="00145A89">
        <w:rPr>
          <w:rFonts w:ascii="Century Schoolbook" w:hAnsi="Century Schoolbook"/>
        </w:rPr>
        <w:t xml:space="preserve"> </w:t>
      </w:r>
    </w:p>
    <w:p w:rsidR="0040342B" w:rsidRDefault="00081604" w:rsidP="00081604">
      <w:pPr>
        <w:spacing w:line="240" w:lineRule="auto"/>
        <w:ind w:left="1416" w:hanging="705"/>
        <w:jc w:val="both"/>
        <w:rPr>
          <w:rFonts w:ascii="Century Schoolbook" w:hAnsi="Century Schoolbook"/>
        </w:rPr>
      </w:pPr>
      <w:r w:rsidRPr="00081604">
        <w:rPr>
          <w:rFonts w:ascii="Century Schoolbook" w:hAnsi="Century Schoolbook"/>
        </w:rPr>
        <w:t>b)</w:t>
      </w:r>
      <w:r w:rsidRPr="00081604">
        <w:rPr>
          <w:rFonts w:ascii="Century Schoolbook" w:hAnsi="Century Schoolbook"/>
        </w:rPr>
        <w:tab/>
      </w:r>
      <w:r w:rsidR="0040342B">
        <w:rPr>
          <w:rFonts w:ascii="Century Schoolbook" w:hAnsi="Century Schoolbook"/>
        </w:rPr>
        <w:t>Nabídková cena za celý předmět ve</w:t>
      </w:r>
      <w:r w:rsidR="00145A89" w:rsidRPr="00145A89">
        <w:rPr>
          <w:rFonts w:ascii="Century Schoolbook" w:hAnsi="Century Schoolbook"/>
        </w:rPr>
        <w:t xml:space="preserve">řejné zakázky je stanovena </w:t>
      </w:r>
      <w:r w:rsidR="0040342B">
        <w:rPr>
          <w:rFonts w:ascii="Century Schoolbook" w:hAnsi="Century Schoolbook"/>
        </w:rPr>
        <w:t>jako cena nejvýše přípustná</w:t>
      </w:r>
      <w:r w:rsidR="00145A89" w:rsidRPr="00145A89">
        <w:rPr>
          <w:rFonts w:ascii="Century Schoolbook" w:hAnsi="Century Schoolbook"/>
        </w:rPr>
        <w:t xml:space="preserve"> a její překročení je možné p</w:t>
      </w:r>
      <w:r w:rsidR="0040342B">
        <w:rPr>
          <w:rFonts w:ascii="Century Schoolbook" w:hAnsi="Century Schoolbook"/>
        </w:rPr>
        <w:t>ouze při splnění podmínek této z</w:t>
      </w:r>
      <w:r w:rsidR="00145A89" w:rsidRPr="00145A89">
        <w:rPr>
          <w:rFonts w:ascii="Century Schoolbook" w:hAnsi="Century Schoolbook"/>
        </w:rPr>
        <w:t xml:space="preserve">adávací dokumentace. </w:t>
      </w:r>
    </w:p>
    <w:p w:rsidR="00081604" w:rsidRPr="00081604" w:rsidRDefault="0040342B" w:rsidP="00A51733">
      <w:pPr>
        <w:spacing w:line="240" w:lineRule="auto"/>
        <w:ind w:left="1416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c)</w:t>
      </w:r>
      <w:r>
        <w:rPr>
          <w:rFonts w:ascii="Century Schoolbook" w:hAnsi="Century Schoolbook"/>
        </w:rPr>
        <w:tab/>
      </w:r>
      <w:r w:rsidR="00A51733" w:rsidRPr="00A51733">
        <w:rPr>
          <w:rFonts w:ascii="Century Schoolbook" w:hAnsi="Century Schoolbook"/>
        </w:rPr>
        <w:t>Cena bude obsahovat veškeré náklady spojené s úplným a konečným dokončením díla včetně veškerých</w:t>
      </w:r>
      <w:r w:rsidR="00A51733">
        <w:rPr>
          <w:rFonts w:ascii="Century Schoolbook" w:hAnsi="Century Schoolbook"/>
        </w:rPr>
        <w:t xml:space="preserve"> </w:t>
      </w:r>
      <w:r w:rsidR="00A51733" w:rsidRPr="00A51733">
        <w:rPr>
          <w:rFonts w:ascii="Century Schoolbook" w:hAnsi="Century Schoolbook"/>
        </w:rPr>
        <w:t>rizik a vlivů během provádění díla.</w:t>
      </w:r>
      <w:r w:rsidR="00A51733" w:rsidRPr="00A51733">
        <w:rPr>
          <w:rFonts w:ascii="Century Schoolbook" w:hAnsi="Century Schoolbook"/>
        </w:rPr>
        <w:cr/>
      </w:r>
    </w:p>
    <w:p w:rsidR="00081604" w:rsidRDefault="0040342B" w:rsidP="00E20D9C">
      <w:pPr>
        <w:spacing w:line="240" w:lineRule="auto"/>
        <w:ind w:left="1416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  <w:r w:rsidR="00081604" w:rsidRPr="00081604">
        <w:rPr>
          <w:rFonts w:ascii="Century Schoolbook" w:hAnsi="Century Schoolbook"/>
        </w:rPr>
        <w:t>)</w:t>
      </w:r>
      <w:r w:rsidR="00081604" w:rsidRPr="00081604">
        <w:rPr>
          <w:rFonts w:ascii="Century Schoolbook" w:hAnsi="Century Schoolbook"/>
        </w:rPr>
        <w:tab/>
        <w:t xml:space="preserve">Dodavatel stanoví nabídkovou cenu celou částkou na základě ocenění jednotlivých položek </w:t>
      </w:r>
      <w:r>
        <w:rPr>
          <w:rFonts w:ascii="Century Schoolbook" w:hAnsi="Century Schoolbook"/>
        </w:rPr>
        <w:t xml:space="preserve">uvedených v položkovém rozpočtu, </w:t>
      </w:r>
      <w:r w:rsidR="00A120B7" w:rsidRPr="00A120B7">
        <w:rPr>
          <w:rFonts w:ascii="Century Schoolbook" w:hAnsi="Century Schoolbook"/>
        </w:rPr>
        <w:t>který tvoří přílohu č. 4</w:t>
      </w:r>
      <w:r w:rsidR="00FF13E9" w:rsidRPr="00A120B7">
        <w:rPr>
          <w:rFonts w:ascii="Century Schoolbook" w:hAnsi="Century Schoolbook"/>
        </w:rPr>
        <w:t xml:space="preserve"> ZD</w:t>
      </w:r>
      <w:r w:rsidR="00081604" w:rsidRPr="00081604">
        <w:rPr>
          <w:rFonts w:ascii="Century Schoolbook" w:hAnsi="Century Schoolbook"/>
        </w:rPr>
        <w:t xml:space="preserve"> </w:t>
      </w:r>
    </w:p>
    <w:p w:rsidR="00145A89" w:rsidRPr="00081604" w:rsidRDefault="00145A89" w:rsidP="00145A89">
      <w:pPr>
        <w:spacing w:line="240" w:lineRule="auto"/>
        <w:jc w:val="both"/>
        <w:rPr>
          <w:rFonts w:ascii="Century Schoolbook" w:hAnsi="Century Schoolbook"/>
        </w:rPr>
      </w:pPr>
      <w:r w:rsidRPr="00145A89">
        <w:rPr>
          <w:rFonts w:ascii="Century Schoolbook" w:hAnsi="Century Schoolbook"/>
        </w:rPr>
        <w:t>Nabídková cena může být překročena pouze v souvislosti se změnou sazeb DPH či daňových předpisů majících vliv na výši nabídkové ceny, a to ve výši odpovídající navýšení těchto sazeb.</w:t>
      </w:r>
    </w:p>
    <w:p w:rsidR="00081604" w:rsidRDefault="00081604" w:rsidP="00AF31DF">
      <w:pPr>
        <w:spacing w:line="240" w:lineRule="auto"/>
        <w:jc w:val="both"/>
        <w:rPr>
          <w:rFonts w:ascii="Century Schoolbook" w:hAnsi="Century Schoolbook"/>
          <w:b/>
          <w:sz w:val="24"/>
        </w:rPr>
      </w:pPr>
    </w:p>
    <w:p w:rsidR="000D1D4D" w:rsidRDefault="00A95A8F" w:rsidP="00A95A8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OBCHODNÍ PODMÍNKY</w:t>
      </w:r>
    </w:p>
    <w:p w:rsidR="00A95A8F" w:rsidRPr="00A95A8F" w:rsidRDefault="00A95A8F" w:rsidP="00A95A8F">
      <w:pPr>
        <w:spacing w:line="240" w:lineRule="auto"/>
        <w:jc w:val="both"/>
        <w:rPr>
          <w:rFonts w:ascii="Century Schoolbook" w:hAnsi="Century Schoolbook"/>
        </w:rPr>
      </w:pPr>
      <w:r w:rsidRPr="00A95A8F">
        <w:rPr>
          <w:rFonts w:ascii="Century Schoolbook" w:hAnsi="Century Schoolbook"/>
        </w:rPr>
        <w:t xml:space="preserve">Zadavatel stanovuje dále uvedené obchodní podmínky pro plnění zakázky, které dodavatel </w:t>
      </w:r>
      <w:r w:rsidR="00A120B7">
        <w:rPr>
          <w:rFonts w:ascii="Century Schoolbook" w:hAnsi="Century Schoolbook"/>
        </w:rPr>
        <w:t xml:space="preserve">doplní do </w:t>
      </w:r>
      <w:r w:rsidR="00FC012F">
        <w:rPr>
          <w:rFonts w:ascii="Century Schoolbook" w:hAnsi="Century Schoolbook"/>
        </w:rPr>
        <w:t xml:space="preserve">závazného </w:t>
      </w:r>
      <w:r w:rsidR="00A120B7">
        <w:rPr>
          <w:rFonts w:ascii="Century Schoolbook" w:hAnsi="Century Schoolbook"/>
        </w:rPr>
        <w:t>návrhu smlouvy, který tvoří přílohu č. 5 ZD:</w:t>
      </w:r>
    </w:p>
    <w:p w:rsidR="00A95A8F" w:rsidRDefault="00A95A8F" w:rsidP="00A95A8F">
      <w:pPr>
        <w:spacing w:line="240" w:lineRule="auto"/>
        <w:ind w:firstLine="708"/>
        <w:jc w:val="both"/>
        <w:rPr>
          <w:rFonts w:ascii="Century Schoolbook" w:hAnsi="Century Schoolbook"/>
        </w:rPr>
      </w:pPr>
      <w:r w:rsidRPr="00A95A8F">
        <w:rPr>
          <w:rFonts w:ascii="Century Schoolbook" w:hAnsi="Century Schoolbook"/>
          <w:b/>
        </w:rPr>
        <w:t xml:space="preserve">a)   </w:t>
      </w:r>
      <w:r w:rsidRPr="00A95A8F">
        <w:rPr>
          <w:rFonts w:ascii="Century Schoolbook" w:hAnsi="Century Schoolbook"/>
          <w:b/>
        </w:rPr>
        <w:tab/>
        <w:t>Termín plnění</w:t>
      </w:r>
      <w:r w:rsidRPr="00A95A8F">
        <w:rPr>
          <w:rFonts w:ascii="Century Schoolbook" w:hAnsi="Century Schoolbook"/>
        </w:rPr>
        <w:t>:</w:t>
      </w:r>
      <w:r w:rsidRPr="00A95A8F">
        <w:rPr>
          <w:rFonts w:ascii="Century Schoolbook" w:hAnsi="Century Schoolbook"/>
        </w:rPr>
        <w:tab/>
        <w:t xml:space="preserve">nejpozději do </w:t>
      </w:r>
      <w:r w:rsidR="00CA4489">
        <w:rPr>
          <w:rFonts w:ascii="Century Schoolbook" w:hAnsi="Century Schoolbook"/>
        </w:rPr>
        <w:t>6</w:t>
      </w:r>
      <w:r w:rsidR="00DE7E45">
        <w:rPr>
          <w:rFonts w:ascii="Century Schoolbook" w:hAnsi="Century Schoolbook"/>
        </w:rPr>
        <w:t>0</w:t>
      </w:r>
      <w:r w:rsidR="00A120B7">
        <w:rPr>
          <w:rFonts w:ascii="Century Schoolbook" w:hAnsi="Century Schoolbook"/>
        </w:rPr>
        <w:t xml:space="preserve"> dnů od podpisu smlouvy</w:t>
      </w:r>
    </w:p>
    <w:p w:rsidR="00A95A8F" w:rsidRDefault="00A95A8F" w:rsidP="00A95A8F">
      <w:pPr>
        <w:spacing w:line="240" w:lineRule="auto"/>
        <w:ind w:firstLine="708"/>
        <w:jc w:val="both"/>
        <w:rPr>
          <w:rFonts w:ascii="Century Schoolbook" w:hAnsi="Century Schoolbook"/>
        </w:rPr>
      </w:pPr>
      <w:r w:rsidRPr="00A95A8F">
        <w:rPr>
          <w:rFonts w:ascii="Century Schoolbook" w:hAnsi="Century Schoolbook"/>
          <w:b/>
        </w:rPr>
        <w:t xml:space="preserve">b)  </w:t>
      </w:r>
      <w:r w:rsidRPr="00A95A8F">
        <w:rPr>
          <w:rFonts w:ascii="Century Schoolbook" w:hAnsi="Century Schoolbook"/>
          <w:b/>
        </w:rPr>
        <w:tab/>
        <w:t>Záruka: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120B7">
        <w:rPr>
          <w:rFonts w:ascii="Century Schoolbook" w:hAnsi="Century Schoolbook"/>
        </w:rPr>
        <w:t xml:space="preserve">min. </w:t>
      </w:r>
      <w:r w:rsidR="001C37FE">
        <w:rPr>
          <w:rFonts w:ascii="Century Schoolbook" w:hAnsi="Century Schoolbook"/>
        </w:rPr>
        <w:t>60</w:t>
      </w:r>
      <w:r w:rsidRPr="00A120B7">
        <w:rPr>
          <w:rFonts w:ascii="Century Schoolbook" w:hAnsi="Century Schoolbook"/>
        </w:rPr>
        <w:t xml:space="preserve"> měsíců</w:t>
      </w:r>
    </w:p>
    <w:p w:rsidR="00FC012F" w:rsidRPr="00FC012F" w:rsidRDefault="00FC012F" w:rsidP="00A95A8F">
      <w:pPr>
        <w:spacing w:line="240" w:lineRule="auto"/>
        <w:ind w:firstLine="708"/>
        <w:jc w:val="both"/>
        <w:rPr>
          <w:rFonts w:ascii="Century Schoolbook" w:hAnsi="Century Schoolbook"/>
          <w:b/>
        </w:rPr>
      </w:pPr>
      <w:r w:rsidRPr="00FC012F">
        <w:rPr>
          <w:rFonts w:ascii="Century Schoolbook" w:hAnsi="Century Schoolbook"/>
          <w:b/>
        </w:rPr>
        <w:t>c)</w:t>
      </w:r>
      <w:r w:rsidRPr="00FC012F">
        <w:rPr>
          <w:rFonts w:ascii="Century Schoolbook" w:hAnsi="Century Schoolbook"/>
          <w:b/>
        </w:rPr>
        <w:tab/>
        <w:t>Nabídková cena</w:t>
      </w:r>
      <w:r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ab/>
      </w:r>
      <w:r w:rsidRPr="00FC012F">
        <w:rPr>
          <w:rFonts w:ascii="Century Schoolbook" w:hAnsi="Century Schoolbook"/>
        </w:rPr>
        <w:t xml:space="preserve">dle </w:t>
      </w:r>
      <w:r>
        <w:rPr>
          <w:rFonts w:ascii="Century Schoolbook" w:hAnsi="Century Schoolbook"/>
        </w:rPr>
        <w:t xml:space="preserve">podané </w:t>
      </w:r>
      <w:r w:rsidRPr="00FC012F">
        <w:rPr>
          <w:rFonts w:ascii="Century Schoolbook" w:hAnsi="Century Schoolbook"/>
        </w:rPr>
        <w:t>nabídky</w:t>
      </w:r>
    </w:p>
    <w:p w:rsidR="00A95A8F" w:rsidRPr="00A95A8F" w:rsidRDefault="00A95A8F" w:rsidP="00A120B7">
      <w:pPr>
        <w:spacing w:line="240" w:lineRule="auto"/>
        <w:jc w:val="both"/>
        <w:rPr>
          <w:rFonts w:ascii="Century Schoolbook" w:hAnsi="Century Schoolbook"/>
        </w:rPr>
      </w:pPr>
    </w:p>
    <w:p w:rsidR="00FF13E9" w:rsidRDefault="00A120B7" w:rsidP="00AF31DF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Podepsaný originál návrhu smlouvy </w:t>
      </w:r>
      <w:r w:rsidR="0012280F">
        <w:rPr>
          <w:rFonts w:ascii="Century Schoolbook" w:hAnsi="Century Schoolbook"/>
        </w:rPr>
        <w:t xml:space="preserve">osobou </w:t>
      </w:r>
      <w:r>
        <w:rPr>
          <w:rFonts w:ascii="Century Schoolbook" w:hAnsi="Century Schoolbook"/>
        </w:rPr>
        <w:t>oprávněnou jednat jménem či za dodavatele bude nedílnou součástí nabídky dodavatele.</w:t>
      </w:r>
    </w:p>
    <w:p w:rsidR="00FC012F" w:rsidRPr="00FF13E9" w:rsidRDefault="00FC012F" w:rsidP="00AF31DF">
      <w:pPr>
        <w:spacing w:line="240" w:lineRule="auto"/>
        <w:jc w:val="both"/>
        <w:rPr>
          <w:rFonts w:ascii="Century Schoolbook" w:hAnsi="Century Schoolbook"/>
        </w:rPr>
      </w:pPr>
    </w:p>
    <w:p w:rsidR="00A95A8F" w:rsidRDefault="00A95A8F" w:rsidP="00A95A8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A95A8F">
        <w:rPr>
          <w:rFonts w:ascii="Century Schoolbook" w:hAnsi="Century Schoolbook"/>
          <w:b/>
        </w:rPr>
        <w:t>POŽADAVKY NA ČLENĚNÍ NABÍDKY</w:t>
      </w:r>
    </w:p>
    <w:p w:rsidR="00A952C1" w:rsidRPr="00A952C1" w:rsidRDefault="00A952C1" w:rsidP="00A952C1">
      <w:pPr>
        <w:spacing w:line="240" w:lineRule="auto"/>
        <w:jc w:val="both"/>
        <w:rPr>
          <w:rFonts w:ascii="Century Schoolbook" w:hAnsi="Century Schoolbook"/>
        </w:rPr>
      </w:pPr>
      <w:r w:rsidRPr="00A952C1">
        <w:rPr>
          <w:rFonts w:ascii="Century Schoolbook" w:hAnsi="Century Schoolbook"/>
        </w:rPr>
        <w:lastRenderedPageBreak/>
        <w:t>Dodavatel musí v nabídce předložit následující:</w:t>
      </w:r>
    </w:p>
    <w:p w:rsidR="00A952C1" w:rsidRPr="00A952C1" w:rsidRDefault="00A952C1" w:rsidP="00A952C1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A952C1">
        <w:rPr>
          <w:rFonts w:ascii="Century Schoolbook" w:hAnsi="Century Schoolbook"/>
        </w:rPr>
        <w:t>a)</w:t>
      </w:r>
      <w:r w:rsidRPr="00A952C1">
        <w:rPr>
          <w:rFonts w:ascii="Century Schoolbook" w:hAnsi="Century Schoolbook"/>
        </w:rPr>
        <w:tab/>
        <w:t xml:space="preserve">KRYCÍ LIST NABÍDKY: </w:t>
      </w:r>
      <w:r>
        <w:rPr>
          <w:rFonts w:ascii="Century Schoolbook" w:hAnsi="Century Schoolbook"/>
        </w:rPr>
        <w:t>D</w:t>
      </w:r>
      <w:r w:rsidRPr="00A952C1">
        <w:rPr>
          <w:rFonts w:ascii="Century Schoolbook" w:hAnsi="Century Schoolbook"/>
        </w:rPr>
        <w:t xml:space="preserve">odavatel použije </w:t>
      </w:r>
      <w:r w:rsidRPr="00A952C1">
        <w:rPr>
          <w:rFonts w:ascii="Century Schoolbook" w:hAnsi="Century Schoolbook"/>
          <w:b/>
        </w:rPr>
        <w:t>přílohu č. 1</w:t>
      </w:r>
      <w:r>
        <w:rPr>
          <w:rFonts w:ascii="Century Schoolbook" w:hAnsi="Century Schoolbook"/>
          <w:b/>
        </w:rPr>
        <w:t xml:space="preserve"> </w:t>
      </w:r>
      <w:proofErr w:type="gramStart"/>
      <w:r>
        <w:rPr>
          <w:rFonts w:ascii="Century Schoolbook" w:hAnsi="Century Schoolbook"/>
          <w:b/>
        </w:rPr>
        <w:t>ZD</w:t>
      </w:r>
      <w:r w:rsidRPr="00A952C1">
        <w:rPr>
          <w:rFonts w:ascii="Century Schoolbook" w:hAnsi="Century Schoolbook"/>
        </w:rPr>
        <w:t xml:space="preserve"> - Krycí</w:t>
      </w:r>
      <w:proofErr w:type="gramEnd"/>
      <w:r w:rsidRPr="00A952C1">
        <w:rPr>
          <w:rFonts w:ascii="Century Schoolbook" w:hAnsi="Century Schoolbook"/>
        </w:rPr>
        <w:t xml:space="preserve"> list nabídky. Na krycím listu budou uvedeny následující údaje: název veřejné zakázky, základní identifikační údaje zadavatele a dodavatele, nejvýše přípustná nabídková cena zpracovaná dle zadávací dokumentace, datum a podpis osoby oprávněné za dodavatele jednat.</w:t>
      </w:r>
      <w:r w:rsidR="00FF13E9">
        <w:rPr>
          <w:rFonts w:ascii="Century Schoolbook" w:hAnsi="Century Schoolbook"/>
        </w:rPr>
        <w:t xml:space="preserve"> Krycí list předloží dodavatel v originále.</w:t>
      </w:r>
    </w:p>
    <w:p w:rsidR="00A952C1" w:rsidRPr="00A952C1" w:rsidRDefault="00A952C1" w:rsidP="00A952C1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A952C1">
        <w:rPr>
          <w:rFonts w:ascii="Century Schoolbook" w:hAnsi="Century Schoolbook"/>
        </w:rPr>
        <w:t>b)</w:t>
      </w:r>
      <w:r w:rsidRPr="00A952C1">
        <w:rPr>
          <w:rFonts w:ascii="Century Schoolbook" w:hAnsi="Century Schoolbook"/>
        </w:rPr>
        <w:tab/>
        <w:t>NÁVRH S</w:t>
      </w:r>
      <w:r w:rsidR="00FF13E9">
        <w:rPr>
          <w:rFonts w:ascii="Century Schoolbook" w:hAnsi="Century Schoolbook"/>
        </w:rPr>
        <w:t>MLOUVY</w:t>
      </w:r>
      <w:r w:rsidR="00A51733">
        <w:rPr>
          <w:rFonts w:ascii="Century Schoolbook" w:hAnsi="Century Schoolbook"/>
        </w:rPr>
        <w:t xml:space="preserve"> VČ. PŘÍLOH</w:t>
      </w:r>
      <w:r w:rsidR="00FF13E9">
        <w:rPr>
          <w:rFonts w:ascii="Century Schoolbook" w:hAnsi="Century Schoolbook"/>
        </w:rPr>
        <w:t xml:space="preserve"> (dodavatel předloží </w:t>
      </w:r>
      <w:r w:rsidR="00FC012F">
        <w:rPr>
          <w:rFonts w:ascii="Century Schoolbook" w:hAnsi="Century Schoolbook"/>
        </w:rPr>
        <w:t>doplněný návrh smlouvy, který tvoří př. č. 5 ZD</w:t>
      </w:r>
      <w:r w:rsidRPr="00A952C1">
        <w:rPr>
          <w:rFonts w:ascii="Century Schoolbook" w:hAnsi="Century Schoolbook"/>
        </w:rPr>
        <w:t>, podepsaný oprávněnou osobou za dodavatele jednat</w:t>
      </w:r>
      <w:r w:rsidR="00FF13E9">
        <w:rPr>
          <w:rFonts w:ascii="Century Schoolbook" w:hAnsi="Century Schoolbook"/>
        </w:rPr>
        <w:t>, a to v originále</w:t>
      </w:r>
      <w:r w:rsidRPr="00A952C1">
        <w:rPr>
          <w:rFonts w:ascii="Century Schoolbook" w:hAnsi="Century Schoolbook"/>
        </w:rPr>
        <w:t>).</w:t>
      </w:r>
    </w:p>
    <w:p w:rsidR="00A952C1" w:rsidRPr="00A952C1" w:rsidRDefault="00A952C1" w:rsidP="00FF13E9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 w:rsidRPr="00A952C1">
        <w:rPr>
          <w:rFonts w:ascii="Century Schoolbook" w:hAnsi="Century Schoolbook"/>
        </w:rPr>
        <w:t>c)</w:t>
      </w:r>
      <w:r w:rsidRPr="00A952C1">
        <w:rPr>
          <w:rFonts w:ascii="Century Schoolbook" w:hAnsi="Century Schoolbook"/>
        </w:rPr>
        <w:tab/>
        <w:t>POLOŽKOVÝ ROZPOČET (podepsaný oprávněnou osobou za dodavatele jednat</w:t>
      </w:r>
      <w:r w:rsidR="00FF13E9">
        <w:rPr>
          <w:rFonts w:ascii="Century Schoolbook" w:hAnsi="Century Schoolbook"/>
        </w:rPr>
        <w:t>, doloží dodavatel v originále</w:t>
      </w:r>
      <w:r w:rsidRPr="00A952C1">
        <w:rPr>
          <w:rFonts w:ascii="Century Schoolbook" w:hAnsi="Century Schoolbook"/>
        </w:rPr>
        <w:t>).</w:t>
      </w:r>
      <w:r>
        <w:rPr>
          <w:rFonts w:ascii="Century Schoolbook" w:hAnsi="Century Schoolbook"/>
        </w:rPr>
        <w:t xml:space="preserve"> </w:t>
      </w:r>
    </w:p>
    <w:p w:rsidR="00A952C1" w:rsidRDefault="00A952C1" w:rsidP="00A952C1">
      <w:pPr>
        <w:spacing w:line="240" w:lineRule="auto"/>
        <w:ind w:firstLine="708"/>
        <w:jc w:val="both"/>
        <w:rPr>
          <w:rFonts w:ascii="Century Schoolbook" w:hAnsi="Century Schoolbook"/>
        </w:rPr>
      </w:pPr>
      <w:r w:rsidRPr="00A952C1">
        <w:rPr>
          <w:rFonts w:ascii="Century Schoolbook" w:hAnsi="Century Schoolbook"/>
        </w:rPr>
        <w:t>d)</w:t>
      </w:r>
      <w:r w:rsidRPr="00A952C1">
        <w:rPr>
          <w:rFonts w:ascii="Century Schoolbook" w:hAnsi="Century Schoolbook"/>
        </w:rPr>
        <w:tab/>
        <w:t>DOKLADY PRO</w:t>
      </w:r>
      <w:r>
        <w:rPr>
          <w:rFonts w:ascii="Century Schoolbook" w:hAnsi="Century Schoolbook"/>
        </w:rPr>
        <w:t>KAZUJÍCÍ KVALIFIKACI dle odst. 5</w:t>
      </w:r>
      <w:r w:rsidRPr="00A952C1">
        <w:rPr>
          <w:rFonts w:ascii="Century Schoolbook" w:hAnsi="Century Schoolbook"/>
        </w:rPr>
        <w:t xml:space="preserve"> zadávací dokumentace.</w:t>
      </w:r>
    </w:p>
    <w:p w:rsidR="00A952C1" w:rsidRPr="00A952C1" w:rsidRDefault="0012280F" w:rsidP="00FC012F">
      <w:pPr>
        <w:spacing w:line="240" w:lineRule="auto"/>
        <w:ind w:left="1413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e)</w:t>
      </w:r>
      <w:r>
        <w:rPr>
          <w:rFonts w:ascii="Century Schoolbook" w:hAnsi="Century Schoolbook"/>
        </w:rPr>
        <w:tab/>
        <w:t>OSTATNÍ PŘÍLOHY</w:t>
      </w:r>
    </w:p>
    <w:p w:rsidR="00DB0B11" w:rsidRDefault="00DB0B11" w:rsidP="009E54D8">
      <w:pPr>
        <w:spacing w:line="240" w:lineRule="auto"/>
        <w:jc w:val="both"/>
        <w:rPr>
          <w:rFonts w:ascii="Century Schoolbook" w:hAnsi="Century Schoolbook"/>
        </w:rPr>
      </w:pPr>
    </w:p>
    <w:p w:rsidR="00C020F7" w:rsidRDefault="0012280F" w:rsidP="00C020F7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HODNOTÍCÍ KRITÉRIUM, OTEVÍRÁNÍ OBÁLEK A </w:t>
      </w:r>
      <w:r w:rsidR="00C020F7" w:rsidRPr="00C020F7">
        <w:rPr>
          <w:rFonts w:ascii="Century Schoolbook" w:hAnsi="Century Schoolbook"/>
          <w:b/>
        </w:rPr>
        <w:t>ZPŮSOB HODNOCENÍ NABÍDEK</w:t>
      </w:r>
    </w:p>
    <w:p w:rsidR="00914209" w:rsidRPr="00914209" w:rsidRDefault="0012280F" w:rsidP="0012280F">
      <w:pPr>
        <w:spacing w:line="240" w:lineRule="auto"/>
        <w:ind w:left="705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9.1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C012F">
        <w:rPr>
          <w:rFonts w:ascii="Century Schoolbook" w:hAnsi="Century Schoolbook"/>
        </w:rPr>
        <w:t xml:space="preserve">Nabídky budou hodnoceny </w:t>
      </w:r>
      <w:r w:rsidR="00914209" w:rsidRPr="00914209">
        <w:rPr>
          <w:rFonts w:ascii="Century Schoolbook" w:hAnsi="Century Schoolbook"/>
        </w:rPr>
        <w:t xml:space="preserve">podle jediného hodnotícího kritéria, a to </w:t>
      </w:r>
      <w:r w:rsidR="00914209" w:rsidRPr="00914209">
        <w:rPr>
          <w:rFonts w:ascii="Century Schoolbook" w:hAnsi="Century Schoolbook"/>
          <w:b/>
        </w:rPr>
        <w:t>nejnižší nabídkové ceny</w:t>
      </w:r>
      <w:r w:rsidR="009B3804">
        <w:rPr>
          <w:rFonts w:ascii="Century Schoolbook" w:hAnsi="Century Schoolbook"/>
          <w:b/>
        </w:rPr>
        <w:t xml:space="preserve"> bez</w:t>
      </w:r>
      <w:r w:rsidR="00F536D3">
        <w:rPr>
          <w:rFonts w:ascii="Century Schoolbook" w:hAnsi="Century Schoolbook"/>
          <w:b/>
        </w:rPr>
        <w:t xml:space="preserve"> DPH</w:t>
      </w:r>
      <w:r w:rsidR="00914209" w:rsidRPr="00914209">
        <w:rPr>
          <w:rFonts w:ascii="Century Schoolbook" w:hAnsi="Century Schoolbook"/>
          <w:b/>
        </w:rPr>
        <w:t>.</w:t>
      </w:r>
    </w:p>
    <w:p w:rsidR="0012280F" w:rsidRDefault="0012280F" w:rsidP="00006E47">
      <w:pPr>
        <w:spacing w:line="240" w:lineRule="auto"/>
        <w:ind w:left="705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9.2</w:t>
      </w:r>
      <w:r>
        <w:rPr>
          <w:rFonts w:ascii="Century Schoolbook" w:hAnsi="Century Schoolbook"/>
        </w:rPr>
        <w:tab/>
        <w:t xml:space="preserve">Postup otevírání obálek: </w:t>
      </w:r>
      <w:r w:rsidRPr="0012280F">
        <w:rPr>
          <w:rFonts w:ascii="Century Schoolbook" w:hAnsi="Century Schoolbook"/>
        </w:rPr>
        <w:t>Komise převezme od zadavatele obálky s nabídkami, které byly podány ve lhůtě pro podání nabídek.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 xml:space="preserve">Komise </w:t>
      </w:r>
      <w:r w:rsidR="00006E47">
        <w:rPr>
          <w:rFonts w:ascii="Century Schoolbook" w:hAnsi="Century Schoolbook"/>
        </w:rPr>
        <w:t>provede kontrolu,</w:t>
      </w:r>
      <w:r w:rsidRPr="0012280F">
        <w:rPr>
          <w:rFonts w:ascii="Century Schoolbook" w:hAnsi="Century Schoolbook"/>
        </w:rPr>
        <w:t xml:space="preserve"> zda </w:t>
      </w:r>
      <w:r w:rsidR="00006E47">
        <w:rPr>
          <w:rFonts w:ascii="Century Schoolbook" w:hAnsi="Century Schoolbook"/>
        </w:rPr>
        <w:t xml:space="preserve">je </w:t>
      </w:r>
      <w:r w:rsidRPr="0012280F">
        <w:rPr>
          <w:rFonts w:ascii="Century Schoolbook" w:hAnsi="Century Schoolbook"/>
        </w:rPr>
        <w:t>každá obálka s nabídkou řádně označena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a uzavřena tak, že se z ní obsah nedá vyjmout a zda byla nabídka doručena ve lhůtě pro podání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nabídek.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Komise přistoupí k otevírání obálek s nabídkami v tom pořadí, v jakém byly doručeny a zapsány do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seznamu doručených nabídek.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Po otevření každé obálky s nabídkou komise sdělí informace přítomným účastníkům identifikační úd</w:t>
      </w:r>
      <w:r w:rsidR="00006E47">
        <w:rPr>
          <w:rFonts w:ascii="Century Schoolbook" w:hAnsi="Century Schoolbook"/>
        </w:rPr>
        <w:t>aje dodavatele a výši nabídkové ceny</w:t>
      </w:r>
      <w:r w:rsidRPr="0012280F">
        <w:rPr>
          <w:rFonts w:ascii="Century Schoolbook" w:hAnsi="Century Schoolbook"/>
        </w:rPr>
        <w:t>. Po otevření každé obálky s nabídkou komise zkontroluje, zda je nabídka zpracována v</w:t>
      </w:r>
      <w:r w:rsidR="00006E47">
        <w:rPr>
          <w:rFonts w:ascii="Century Schoolbook" w:hAnsi="Century Schoolbook"/>
        </w:rPr>
        <w:t xml:space="preserve"> požadovaném </w:t>
      </w:r>
      <w:r w:rsidRPr="0012280F">
        <w:rPr>
          <w:rFonts w:ascii="Century Schoolbook" w:hAnsi="Century Schoolbook"/>
        </w:rPr>
        <w:t>jazyce a zda je obsahem nabídky návrh smlouvy podepsaný osobou oprávněnou jednat</w:t>
      </w:r>
      <w:r w:rsidR="00006E47">
        <w:rPr>
          <w:rFonts w:ascii="Century Schoolbook" w:hAnsi="Century Schoolbook"/>
        </w:rPr>
        <w:t xml:space="preserve"> </w:t>
      </w:r>
      <w:r w:rsidRPr="0012280F">
        <w:rPr>
          <w:rFonts w:ascii="Century Schoolbook" w:hAnsi="Century Schoolbook"/>
        </w:rPr>
        <w:t>jménem účastníka.</w:t>
      </w:r>
    </w:p>
    <w:p w:rsidR="00C020F7" w:rsidRDefault="00006E47" w:rsidP="00B1395B">
      <w:pPr>
        <w:spacing w:after="0" w:line="240" w:lineRule="auto"/>
        <w:ind w:left="705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9.3</w:t>
      </w:r>
      <w:r>
        <w:rPr>
          <w:rFonts w:ascii="Century Schoolbook" w:hAnsi="Century Schoolbook"/>
        </w:rPr>
        <w:tab/>
      </w:r>
      <w:r w:rsidR="00914209" w:rsidRPr="00914209">
        <w:rPr>
          <w:rFonts w:ascii="Century Schoolbook" w:hAnsi="Century Schoolbook"/>
        </w:rPr>
        <w:t>Hodnocení nabídek provede zadavatelem jmenovaná hodnotící komise. Hodnotící komise stanoví pořadí nabídek podle výše nabídkové ceny. Jako ekonomicky nejvýhodnější bude vybrána nabídka účastníka, který zadavateli nabídne n</w:t>
      </w:r>
      <w:r>
        <w:rPr>
          <w:rFonts w:ascii="Century Schoolbook" w:hAnsi="Century Schoolbook"/>
        </w:rPr>
        <w:t>ejnižší nabídkovou cenu v Kč bez</w:t>
      </w:r>
      <w:r w:rsidR="00914209" w:rsidRPr="00914209">
        <w:rPr>
          <w:rFonts w:ascii="Century Schoolbook" w:hAnsi="Century Schoolbook"/>
        </w:rPr>
        <w:t xml:space="preserve"> DPH.</w:t>
      </w:r>
      <w:r w:rsidR="00CA63EF">
        <w:rPr>
          <w:rFonts w:ascii="Century Schoolbook" w:hAnsi="Century Schoolbook"/>
        </w:rPr>
        <w:t xml:space="preserve"> V tomto pořadí budou dále nabídky posouzeny z hlediska splnění všech požadavků zadavatele uvedených v této zadávací dokumentaci.</w:t>
      </w:r>
      <w:r>
        <w:rPr>
          <w:rFonts w:ascii="Century Schoolbook" w:hAnsi="Century Schoolbook"/>
        </w:rPr>
        <w:t xml:space="preserve"> V případě, že nabídka s nejnižší nabídkovou cenou splní všechny požadavky zadavatele stanovené touto zadávací dokumentací, nebudou dále ostatní nabídky posouzeny.</w:t>
      </w:r>
    </w:p>
    <w:p w:rsidR="00006E47" w:rsidRDefault="00006E47" w:rsidP="00006E47">
      <w:pPr>
        <w:spacing w:line="240" w:lineRule="auto"/>
        <w:ind w:left="705" w:hanging="705"/>
        <w:jc w:val="both"/>
        <w:rPr>
          <w:rFonts w:ascii="Century Schoolbook" w:hAnsi="Century Schoolbook"/>
        </w:rPr>
      </w:pPr>
    </w:p>
    <w:p w:rsidR="00914209" w:rsidRPr="00914209" w:rsidRDefault="00914209" w:rsidP="0091420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914209">
        <w:rPr>
          <w:rFonts w:ascii="Century Schoolbook" w:hAnsi="Century Schoolbook"/>
          <w:b/>
        </w:rPr>
        <w:t>DALŠÍ PODMÍNKY A POŽADAVKY NA ZPRACOVÁNÍ NABÍDKY</w:t>
      </w:r>
    </w:p>
    <w:p w:rsidR="008B16F6" w:rsidRDefault="00AB6AF4" w:rsidP="008B16F6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10.1</w:t>
      </w:r>
      <w:r w:rsidR="00BB33B3">
        <w:rPr>
          <w:rFonts w:ascii="Century Schoolbook" w:hAnsi="Century Schoolbook"/>
        </w:rPr>
        <w:tab/>
      </w:r>
      <w:r w:rsidR="008B16F6" w:rsidRPr="008B16F6">
        <w:rPr>
          <w:rFonts w:ascii="Century Schoolbook" w:hAnsi="Century Schoolbook"/>
        </w:rPr>
        <w:t xml:space="preserve">Dodavatel předloží </w:t>
      </w:r>
      <w:r w:rsidR="008B16F6" w:rsidRPr="008B16F6">
        <w:rPr>
          <w:rFonts w:ascii="Century Schoolbook" w:hAnsi="Century Schoolbook"/>
          <w:b/>
        </w:rPr>
        <w:t>kopii platné pojistné smlouvy</w:t>
      </w:r>
      <w:r w:rsidR="008B16F6" w:rsidRPr="008B16F6">
        <w:rPr>
          <w:rFonts w:ascii="Century Schoolbook" w:hAnsi="Century Schoolbook"/>
        </w:rPr>
        <w:t>, jejímž předmětem je pojištění odpovědnosti za škodu způsobenou dodavatelem třetí osobě na částku min. 10 000 000 Kč.</w:t>
      </w:r>
      <w:r w:rsidR="008B16F6">
        <w:rPr>
          <w:rFonts w:ascii="Century Schoolbook" w:hAnsi="Century Schoolbook"/>
        </w:rPr>
        <w:t xml:space="preserve"> Kopii smlouvy předloží jako přílohu podepsaného návrhu smlouvy o dílo.</w:t>
      </w:r>
    </w:p>
    <w:p w:rsidR="005245DD" w:rsidRPr="00D4454F" w:rsidRDefault="008B16F6" w:rsidP="005245DD">
      <w:pPr>
        <w:spacing w:line="240" w:lineRule="auto"/>
        <w:ind w:firstLine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10.2</w:t>
      </w:r>
      <w:r>
        <w:rPr>
          <w:rFonts w:ascii="Century Schoolbook" w:hAnsi="Century Schoolbook"/>
        </w:rPr>
        <w:tab/>
      </w:r>
      <w:r w:rsidR="00D4454F" w:rsidRPr="00D4454F">
        <w:rPr>
          <w:rFonts w:ascii="Century Schoolbook" w:hAnsi="Century Schoolbook"/>
        </w:rPr>
        <w:t xml:space="preserve">Zadavatel </w:t>
      </w:r>
      <w:r w:rsidR="00BB33B3" w:rsidRPr="008E26C8">
        <w:rPr>
          <w:rFonts w:ascii="Century Schoolbook" w:hAnsi="Century Schoolbook"/>
        </w:rPr>
        <w:t>ne</w:t>
      </w:r>
      <w:r w:rsidR="00D4454F" w:rsidRPr="008E26C8">
        <w:rPr>
          <w:rFonts w:ascii="Century Schoolbook" w:hAnsi="Century Schoolbook"/>
        </w:rPr>
        <w:t>připouští</w:t>
      </w:r>
      <w:r w:rsidR="00D4454F" w:rsidRPr="00D4454F">
        <w:rPr>
          <w:rFonts w:ascii="Century Schoolbook" w:hAnsi="Century Schoolbook"/>
        </w:rPr>
        <w:t xml:space="preserve"> variantní řešení.</w:t>
      </w:r>
    </w:p>
    <w:p w:rsidR="00D4454F" w:rsidRPr="00D4454F" w:rsidRDefault="00BB33B3" w:rsidP="00BB33B3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</w:t>
      </w:r>
      <w:r w:rsidR="00F85AD8">
        <w:rPr>
          <w:rFonts w:ascii="Century Schoolbook" w:hAnsi="Century Schoolbook"/>
        </w:rPr>
        <w:t>.3</w:t>
      </w:r>
      <w:r w:rsidR="00D4454F" w:rsidRPr="00D4454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D4454F" w:rsidRPr="00D4454F">
        <w:rPr>
          <w:rFonts w:ascii="Century Schoolbook" w:hAnsi="Century Schoolbook"/>
        </w:rPr>
        <w:t xml:space="preserve">Nabídka musí být předložena v českém </w:t>
      </w:r>
      <w:r w:rsidR="00F85AD8">
        <w:rPr>
          <w:rFonts w:ascii="Century Schoolbook" w:hAnsi="Century Schoolbook"/>
        </w:rPr>
        <w:t xml:space="preserve">nebo slovenském </w:t>
      </w:r>
      <w:r w:rsidR="00D4454F" w:rsidRPr="00D4454F">
        <w:rPr>
          <w:rFonts w:ascii="Century Schoolbook" w:hAnsi="Century Schoolbook"/>
        </w:rPr>
        <w:t xml:space="preserve">jazyce. Cizojazyčné doklady musí být předloženy současně s překladem do českého jazyka. </w:t>
      </w:r>
    </w:p>
    <w:p w:rsidR="00D4454F" w:rsidRPr="00D4454F" w:rsidRDefault="00BB33B3" w:rsidP="00E25B62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10</w:t>
      </w:r>
      <w:r w:rsidR="00F85AD8">
        <w:rPr>
          <w:rFonts w:ascii="Century Schoolbook" w:hAnsi="Century Schoolbook"/>
        </w:rPr>
        <w:t>.4</w:t>
      </w:r>
      <w:r w:rsidR="00D4454F" w:rsidRPr="00D4454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 xml:space="preserve">Dodavatel bere na vědomí, že veřejnému zadavateli plyne zákonná povinnost </w:t>
      </w:r>
      <w:r w:rsidR="00B16970">
        <w:rPr>
          <w:rFonts w:ascii="Century Schoolbook" w:hAnsi="Century Schoolbook"/>
        </w:rPr>
        <w:t>zveřejnit smlouvu uzavřenou na veřejnou zakázku včetně změn a všech jejich dodatků a dále povinnost zveřejnit výši skutečně uhrazené ceny po splnění smlouvy.</w:t>
      </w:r>
    </w:p>
    <w:p w:rsidR="00914209" w:rsidRDefault="00B16970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</w:t>
      </w:r>
      <w:r w:rsidR="00F85AD8">
        <w:rPr>
          <w:rFonts w:ascii="Century Schoolbook" w:hAnsi="Century Schoolbook"/>
        </w:rPr>
        <w:t>.5</w:t>
      </w:r>
      <w:r w:rsidR="00D4454F" w:rsidRPr="00D4454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5245DD">
        <w:rPr>
          <w:rFonts w:ascii="Century Schoolbook" w:hAnsi="Century Schoolbook"/>
        </w:rPr>
        <w:t>Dodavatelé</w:t>
      </w:r>
      <w:r w:rsidR="00D4454F" w:rsidRPr="00D4454F">
        <w:rPr>
          <w:rFonts w:ascii="Century Schoolbook" w:hAnsi="Century Schoolbook"/>
        </w:rPr>
        <w:t xml:space="preserve"> nemají právo na náhradu nákladů spojených se zpracováním a doručením svých nabídek. Zadavatel si ponechává obdržené nabídky jako doklad o průběhu výběrových řízení.</w:t>
      </w:r>
    </w:p>
    <w:p w:rsidR="005245DD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10.6</w:t>
      </w:r>
      <w:r w:rsidR="005245DD">
        <w:rPr>
          <w:rFonts w:ascii="Century Schoolbook" w:hAnsi="Century Schoolbook"/>
        </w:rPr>
        <w:tab/>
        <w:t>Dodavatel je svou nabídkou vázán po dobu 90 dnů od termínu pro podání nabídek.</w:t>
      </w:r>
    </w:p>
    <w:p w:rsidR="00D30C87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10.7</w:t>
      </w:r>
      <w:r w:rsidR="00D30C87">
        <w:rPr>
          <w:rFonts w:ascii="Century Schoolbook" w:hAnsi="Century Schoolbook"/>
        </w:rPr>
        <w:tab/>
      </w:r>
      <w:r w:rsidR="00890309">
        <w:rPr>
          <w:rFonts w:ascii="Century Schoolbook" w:hAnsi="Century Schoolbook"/>
        </w:rPr>
        <w:t>Všechny listy nabídky</w:t>
      </w:r>
      <w:r w:rsidR="00D30C87">
        <w:rPr>
          <w:rFonts w:ascii="Century Schoolbook" w:hAnsi="Century Schoolbook"/>
        </w:rPr>
        <w:t xml:space="preserve"> budou </w:t>
      </w:r>
      <w:r w:rsidR="009A366A">
        <w:rPr>
          <w:rFonts w:ascii="Century Schoolbook" w:hAnsi="Century Schoolbook"/>
        </w:rPr>
        <w:t xml:space="preserve">pevně svázány a </w:t>
      </w:r>
      <w:r w:rsidR="009A366A" w:rsidRPr="009A366A">
        <w:rPr>
          <w:rFonts w:ascii="Century Schoolbook" w:hAnsi="Century Schoolbook"/>
          <w:b/>
        </w:rPr>
        <w:t>zabezpečeny proti manipulaci.</w:t>
      </w:r>
    </w:p>
    <w:p w:rsidR="009A366A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10.8</w:t>
      </w:r>
      <w:r w:rsidR="009A366A">
        <w:rPr>
          <w:rFonts w:ascii="Century Schoolbook" w:hAnsi="Century Schoolbook"/>
        </w:rPr>
        <w:tab/>
        <w:t xml:space="preserve">Všechny listy nabídky budou </w:t>
      </w:r>
      <w:r w:rsidR="009A366A" w:rsidRPr="009A366A">
        <w:rPr>
          <w:rFonts w:ascii="Century Schoolbook" w:hAnsi="Century Schoolbook"/>
          <w:b/>
        </w:rPr>
        <w:t>očíslovány</w:t>
      </w:r>
      <w:r w:rsidR="009A366A">
        <w:rPr>
          <w:rFonts w:ascii="Century Schoolbook" w:hAnsi="Century Schoolbook"/>
        </w:rPr>
        <w:t xml:space="preserve"> vzestupnou řadou.</w:t>
      </w:r>
    </w:p>
    <w:p w:rsidR="00223AD8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10.9</w:t>
      </w:r>
      <w:r w:rsidR="00223AD8">
        <w:rPr>
          <w:rFonts w:ascii="Century Schoolbook" w:hAnsi="Century Schoolbook"/>
        </w:rPr>
        <w:tab/>
        <w:t>Nabídky nesmí obsahovat přepisy, které by mohly zadavatele uvést v omyl.</w:t>
      </w:r>
    </w:p>
    <w:p w:rsidR="0065262D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10.10</w:t>
      </w:r>
      <w:r w:rsidR="0065262D">
        <w:rPr>
          <w:rFonts w:ascii="Century Schoolbook" w:hAnsi="Century Schoolbook"/>
        </w:rPr>
        <w:tab/>
      </w:r>
      <w:r w:rsidR="0065262D" w:rsidRPr="0065262D">
        <w:rPr>
          <w:rFonts w:ascii="Century Schoolbook" w:hAnsi="Century Schoolbook"/>
        </w:rPr>
        <w:t>Zadavatel předpokládá částečné spolufinancování veřejné zakázky ze státního rozpočtu prostřednictvím dotačního programu Program obnovy a rozvoje venkova. Pokud bude zadavateli poskytnuta dotace na realizaci akce, bude vybraný uchazeč povinen poskytnout v případě potřeby součinnost podle Zásad podprogramu pro poskytování dotací v roce 2017 vydaných Ministerstvem pro místní rozvoj.</w:t>
      </w:r>
    </w:p>
    <w:p w:rsidR="00E25B62" w:rsidRDefault="00F85AD8" w:rsidP="00B16970">
      <w:pPr>
        <w:spacing w:line="240" w:lineRule="auto"/>
        <w:ind w:left="1410" w:hanging="10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10.11</w:t>
      </w:r>
      <w:r w:rsidR="00AB6AF4">
        <w:rPr>
          <w:rFonts w:ascii="Century Schoolbook" w:hAnsi="Century Schoolbook"/>
        </w:rPr>
        <w:tab/>
      </w:r>
      <w:r w:rsidR="00E25B62">
        <w:rPr>
          <w:rFonts w:ascii="Century Schoolbook" w:hAnsi="Century Schoolbook"/>
        </w:rPr>
        <w:t>Zadavatel si dále vyhrazuje právo: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 w:rsidRPr="00D4454F">
        <w:rPr>
          <w:rFonts w:ascii="Century Schoolbook" w:hAnsi="Century Schoolbook"/>
        </w:rPr>
        <w:t xml:space="preserve">zrušit </w:t>
      </w:r>
      <w:r>
        <w:rPr>
          <w:rFonts w:ascii="Century Schoolbook" w:hAnsi="Century Schoolbook"/>
        </w:rPr>
        <w:t>tuto veřejnou zakázku i</w:t>
      </w:r>
      <w:r w:rsidRPr="00D4454F">
        <w:rPr>
          <w:rFonts w:ascii="Century Schoolbook" w:hAnsi="Century Schoolbook"/>
        </w:rPr>
        <w:t xml:space="preserve"> bez udání důvodu</w:t>
      </w:r>
      <w:r>
        <w:rPr>
          <w:rFonts w:ascii="Century Schoolbook" w:hAnsi="Century Schoolbook"/>
        </w:rPr>
        <w:t>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 w:rsidRPr="00D4454F">
        <w:rPr>
          <w:rFonts w:ascii="Century Schoolbook" w:hAnsi="Century Schoolbook"/>
        </w:rPr>
        <w:t xml:space="preserve">možnosti posunu uvedeného předpokládaného termínu zahájení plnění zakázky s ohledem na ukončení výběrového řízení a na své provozní a organizační potřeby a vybranému </w:t>
      </w:r>
      <w:r>
        <w:rPr>
          <w:rFonts w:ascii="Century Schoolbook" w:hAnsi="Century Schoolbook"/>
        </w:rPr>
        <w:t>dodavateli</w:t>
      </w:r>
      <w:r w:rsidRPr="00D4454F">
        <w:rPr>
          <w:rFonts w:ascii="Century Schoolbook" w:hAnsi="Century Schoolbook"/>
        </w:rPr>
        <w:t xml:space="preserve"> z takového posunu za žádných okolností nemůže vyplývat právo na účtování jakýchkoliv smluvních pokut, navýšení cen či náhrad škod</w:t>
      </w:r>
      <w:r>
        <w:rPr>
          <w:rFonts w:ascii="Century Schoolbook" w:hAnsi="Century Schoolbook"/>
        </w:rPr>
        <w:t>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 w:rsidRPr="00D4454F">
        <w:rPr>
          <w:rFonts w:ascii="Century Schoolbook" w:hAnsi="Century Schoolbook"/>
        </w:rPr>
        <w:t>dodatečně změnit či doplnit zadávací podmínky zakázky</w:t>
      </w:r>
      <w:r>
        <w:rPr>
          <w:rFonts w:ascii="Century Schoolbook" w:hAnsi="Century Schoolbook"/>
        </w:rPr>
        <w:t>,</w:t>
      </w:r>
    </w:p>
    <w:p w:rsidR="00E25B62" w:rsidRPr="00E25B62" w:rsidRDefault="00E25B62" w:rsidP="00E25B62">
      <w:pPr>
        <w:pStyle w:val="Odstavecseseznamem"/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Pr="00E25B62">
        <w:rPr>
          <w:rFonts w:ascii="Century Schoolbook" w:hAnsi="Century Schoolbook"/>
        </w:rPr>
        <w:t>yloučit ze soutěže nabídky, které nesplňují</w:t>
      </w:r>
      <w:r>
        <w:rPr>
          <w:rFonts w:ascii="Century Schoolbook" w:hAnsi="Century Schoolbook"/>
        </w:rPr>
        <w:t xml:space="preserve"> požadavky zadávací dokumentace,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vyžádat</w:t>
      </w:r>
      <w:r w:rsidRPr="005245D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od dodavatele </w:t>
      </w:r>
      <w:r w:rsidRPr="005245DD">
        <w:rPr>
          <w:rFonts w:ascii="Century Schoolbook" w:hAnsi="Century Schoolbook"/>
        </w:rPr>
        <w:t>písemné zdůvodnění případné mimořádně nízké nabídkové ceny a požádat o vysvětlení informací uvedených v nabídce, případně jejich doplnění</w:t>
      </w:r>
      <w:r>
        <w:rPr>
          <w:rFonts w:ascii="Century Schoolbook" w:hAnsi="Century Schoolbook"/>
        </w:rPr>
        <w:t>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vyžádat od dodavatele doplnění kvalifikace,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j</w:t>
      </w:r>
      <w:r w:rsidRPr="00E25B62">
        <w:rPr>
          <w:rFonts w:ascii="Century Schoolbook" w:hAnsi="Century Schoolbook"/>
        </w:rPr>
        <w:t>ednat o návrhu smlouvy předloženém účastníkem a požadovat doplnění nebo změny ve znění smlouvy</w:t>
      </w:r>
      <w:r>
        <w:rPr>
          <w:rFonts w:ascii="Century Schoolbook" w:hAnsi="Century Schoolbook"/>
        </w:rPr>
        <w:t>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nevracet dodavatelům předložené nabídky,</w:t>
      </w:r>
    </w:p>
    <w:p w:rsidR="00E25B62" w:rsidRDefault="00E25B62" w:rsidP="00E25B6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nevybrat žádnou z předložených nabídek</w:t>
      </w:r>
      <w:r w:rsidR="008B16F6">
        <w:rPr>
          <w:rFonts w:ascii="Century Schoolbook" w:hAnsi="Century Schoolbook"/>
        </w:rPr>
        <w:t>,</w:t>
      </w:r>
    </w:p>
    <w:p w:rsidR="00B1395B" w:rsidRDefault="00B1395B" w:rsidP="00B1395B">
      <w:pPr>
        <w:pStyle w:val="Odstavecseseznamem"/>
        <w:spacing w:line="240" w:lineRule="auto"/>
        <w:ind w:left="1080"/>
        <w:jc w:val="both"/>
        <w:rPr>
          <w:rFonts w:ascii="Century Schoolbook" w:hAnsi="Century Schoolbook"/>
        </w:rPr>
      </w:pPr>
    </w:p>
    <w:p w:rsidR="005245DD" w:rsidRPr="00FB2B7A" w:rsidRDefault="007D12A3" w:rsidP="007D12A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FB2B7A">
        <w:rPr>
          <w:rFonts w:ascii="Century Schoolbook" w:hAnsi="Century Schoolbook"/>
          <w:b/>
        </w:rPr>
        <w:t xml:space="preserve">  DODATEČNÉ INFORMACE K VEŘEJNÉ ZAKÁZCE</w:t>
      </w:r>
      <w:r w:rsidR="00890309">
        <w:rPr>
          <w:rFonts w:ascii="Century Schoolbook" w:hAnsi="Century Schoolbook"/>
          <w:b/>
        </w:rPr>
        <w:t>,</w:t>
      </w:r>
      <w:r w:rsidR="00AB6AF4" w:rsidRPr="00FC012F">
        <w:rPr>
          <w:rFonts w:ascii="Century Schoolbook" w:hAnsi="Century Schoolbook"/>
          <w:b/>
        </w:rPr>
        <w:t xml:space="preserve"> PROHLÍDKA MÍSTA PLNĚNÍ</w:t>
      </w:r>
      <w:r w:rsidR="00890309">
        <w:rPr>
          <w:rFonts w:ascii="Century Schoolbook" w:hAnsi="Century Schoolbook"/>
          <w:b/>
        </w:rPr>
        <w:t xml:space="preserve"> </w:t>
      </w:r>
    </w:p>
    <w:p w:rsidR="007D12A3" w:rsidRPr="007D12A3" w:rsidRDefault="007D12A3" w:rsidP="007D12A3">
      <w:pPr>
        <w:spacing w:line="240" w:lineRule="auto"/>
        <w:jc w:val="both"/>
        <w:rPr>
          <w:rFonts w:ascii="Century Schoolbook" w:hAnsi="Century Schoolbook"/>
        </w:rPr>
      </w:pPr>
      <w:r w:rsidRPr="007D12A3">
        <w:rPr>
          <w:rFonts w:ascii="Century Schoolbook" w:hAnsi="Century Schoolbook"/>
        </w:rPr>
        <w:t xml:space="preserve">Žádost o dodatečné informace k zadávací dokumentaci je možno doručit pouze písemně, a to na e-mailovou adresu: </w:t>
      </w:r>
      <w:hyperlink r:id="rId8" w:history="1">
        <w:r w:rsidR="00CA4489" w:rsidRPr="007C6FB0">
          <w:rPr>
            <w:rStyle w:val="Hypertextovodkaz"/>
            <w:rFonts w:ascii="Century Schoolbook" w:hAnsi="Century Schoolbook"/>
          </w:rPr>
          <w:t>info@obeckarlstejn.cz</w:t>
        </w:r>
      </w:hyperlink>
      <w:r w:rsidR="00CA4489">
        <w:rPr>
          <w:rFonts w:ascii="Century Schoolbook" w:hAnsi="Century Schoolbook"/>
          <w:b/>
        </w:rPr>
        <w:t xml:space="preserve"> </w:t>
      </w:r>
      <w:r w:rsidR="00CA4489" w:rsidRPr="00CA4489">
        <w:rPr>
          <w:rFonts w:ascii="Century Schoolbook" w:hAnsi="Century Schoolbook"/>
        </w:rPr>
        <w:t>a zároveň</w:t>
      </w:r>
      <w:r w:rsidR="00CA4489">
        <w:rPr>
          <w:rFonts w:ascii="Century Schoolbook" w:hAnsi="Century Schoolbook"/>
          <w:b/>
        </w:rPr>
        <w:t xml:space="preserve"> </w:t>
      </w:r>
      <w:r w:rsidR="00CA4489" w:rsidRPr="00CA4489">
        <w:rPr>
          <w:rFonts w:ascii="Century Schoolbook" w:hAnsi="Century Schoolbook"/>
        </w:rPr>
        <w:t xml:space="preserve">v kopii na </w:t>
      </w:r>
      <w:r w:rsidR="00CA4489" w:rsidRPr="00CA4489">
        <w:rPr>
          <w:rFonts w:ascii="Century Schoolbook" w:hAnsi="Century Schoolbook"/>
          <w:b/>
        </w:rPr>
        <w:t>starosta@obeckarlstejn.cz</w:t>
      </w:r>
    </w:p>
    <w:p w:rsidR="007D12A3" w:rsidRPr="007D12A3" w:rsidRDefault="007D12A3" w:rsidP="007D12A3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Dodavatel</w:t>
      </w:r>
      <w:r w:rsidRPr="007D12A3">
        <w:rPr>
          <w:rFonts w:ascii="Century Schoolbook" w:hAnsi="Century Schoolbook"/>
        </w:rPr>
        <w:t xml:space="preserve"> může zažádat o </w:t>
      </w:r>
      <w:r w:rsidR="000F43E2">
        <w:rPr>
          <w:rFonts w:ascii="Century Schoolbook" w:hAnsi="Century Schoolbook"/>
        </w:rPr>
        <w:t>dodatečné informace nejpozději 5</w:t>
      </w:r>
      <w:r w:rsidRPr="007D12A3">
        <w:rPr>
          <w:rFonts w:ascii="Century Schoolbook" w:hAnsi="Century Schoolbook"/>
        </w:rPr>
        <w:t xml:space="preserve"> pracovní dny před termínem pro podání nabídek. </w:t>
      </w:r>
    </w:p>
    <w:p w:rsidR="007D12A3" w:rsidRPr="00803A98" w:rsidRDefault="007D12A3" w:rsidP="007D12A3">
      <w:pPr>
        <w:spacing w:line="240" w:lineRule="auto"/>
        <w:jc w:val="both"/>
        <w:rPr>
          <w:rFonts w:ascii="Century Schoolbook" w:hAnsi="Century Schoolbook"/>
        </w:rPr>
      </w:pPr>
      <w:r w:rsidRPr="00803A98">
        <w:rPr>
          <w:rFonts w:ascii="Century Schoolbook" w:hAnsi="Century Schoolbook"/>
        </w:rPr>
        <w:t>Dodatečné informace k zadávacím po</w:t>
      </w:r>
      <w:r w:rsidR="000F43E2">
        <w:rPr>
          <w:rFonts w:ascii="Century Schoolbook" w:hAnsi="Century Schoolbook"/>
        </w:rPr>
        <w:t>dmínkám budou vždy odeslány do 3</w:t>
      </w:r>
      <w:r w:rsidRPr="00803A98">
        <w:rPr>
          <w:rFonts w:ascii="Century Schoolbook" w:hAnsi="Century Schoolbook"/>
        </w:rPr>
        <w:t xml:space="preserve"> pracovních dnů e-mailem všem účastníkům, kterým byla písemně poskytnuta zadávací dokumentace</w:t>
      </w:r>
      <w:r w:rsidR="00FC012F" w:rsidRPr="00803A98">
        <w:rPr>
          <w:rFonts w:ascii="Century Schoolbook" w:hAnsi="Century Schoolbook"/>
        </w:rPr>
        <w:t xml:space="preserve"> a </w:t>
      </w:r>
      <w:r w:rsidRPr="00803A98">
        <w:rPr>
          <w:rFonts w:ascii="Century Schoolbook" w:hAnsi="Century Schoolbook"/>
        </w:rPr>
        <w:t>budou zveřejněny na internetových stránkách zadavatele.</w:t>
      </w:r>
    </w:p>
    <w:p w:rsidR="001C1D47" w:rsidRDefault="00FC4106" w:rsidP="00FC4106">
      <w:pPr>
        <w:spacing w:line="240" w:lineRule="auto"/>
        <w:jc w:val="both"/>
        <w:rPr>
          <w:rFonts w:ascii="Century Schoolbook" w:hAnsi="Century Schoolbook"/>
        </w:rPr>
      </w:pPr>
      <w:r w:rsidRPr="00FC4106">
        <w:rPr>
          <w:rFonts w:ascii="Century Schoolbook" w:hAnsi="Century Schoolbook"/>
        </w:rPr>
        <w:t>Místo plnění je veřejně přístupné, a proto nebude probíhat hromadná prohlídka místa plnění</w:t>
      </w:r>
      <w:r w:rsidR="00A51733">
        <w:rPr>
          <w:rFonts w:ascii="Century Schoolbook" w:hAnsi="Century Schoolbook"/>
        </w:rPr>
        <w:t xml:space="preserve"> </w:t>
      </w:r>
      <w:r w:rsidRPr="00FC4106">
        <w:rPr>
          <w:rFonts w:ascii="Century Schoolbook" w:hAnsi="Century Schoolbook"/>
        </w:rPr>
        <w:t xml:space="preserve">organizovaná zadavatelem. Prohlídka místa plnění </w:t>
      </w:r>
      <w:r w:rsidR="00F85AD8">
        <w:rPr>
          <w:rFonts w:ascii="Century Schoolbook" w:hAnsi="Century Schoolbook"/>
        </w:rPr>
        <w:t xml:space="preserve">se zástupcem zadavatele </w:t>
      </w:r>
      <w:r w:rsidRPr="00FC4106">
        <w:rPr>
          <w:rFonts w:ascii="Century Schoolbook" w:hAnsi="Century Schoolbook"/>
        </w:rPr>
        <w:t>j</w:t>
      </w:r>
      <w:r w:rsidR="00F85AD8">
        <w:rPr>
          <w:rFonts w:ascii="Century Schoolbook" w:hAnsi="Century Schoolbook"/>
        </w:rPr>
        <w:t xml:space="preserve">e možná po telefonické dohodě se starostou Petrem </w:t>
      </w:r>
      <w:proofErr w:type="spellStart"/>
      <w:r w:rsidR="00F85AD8">
        <w:rPr>
          <w:rFonts w:ascii="Century Schoolbook" w:hAnsi="Century Schoolbook"/>
        </w:rPr>
        <w:t>Rampasem</w:t>
      </w:r>
      <w:proofErr w:type="spellEnd"/>
      <w:r w:rsidR="00F85AD8">
        <w:rPr>
          <w:rFonts w:ascii="Century Schoolbook" w:hAnsi="Century Schoolbook"/>
        </w:rPr>
        <w:t>, tel. 724 180 394, nebo místostarostou Josefem Čvančarou, tel. 724 181 494</w:t>
      </w:r>
      <w:r w:rsidR="00A51733">
        <w:rPr>
          <w:rFonts w:ascii="Century Schoolbook" w:hAnsi="Century Schoolbook"/>
        </w:rPr>
        <w:t xml:space="preserve"> </w:t>
      </w:r>
    </w:p>
    <w:p w:rsidR="00AB6AF4" w:rsidRDefault="00AB6AF4" w:rsidP="007D12A3">
      <w:pPr>
        <w:spacing w:line="240" w:lineRule="auto"/>
        <w:jc w:val="both"/>
        <w:rPr>
          <w:rFonts w:ascii="Century Schoolbook" w:hAnsi="Century Schoolbook"/>
        </w:rPr>
      </w:pPr>
    </w:p>
    <w:p w:rsidR="001C1D47" w:rsidRDefault="001C1D47" w:rsidP="001C1D47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1C1D47">
        <w:rPr>
          <w:rFonts w:ascii="Century Schoolbook" w:hAnsi="Century Schoolbook"/>
          <w:b/>
        </w:rPr>
        <w:t xml:space="preserve">  ZPŮSOB PODÁNÍ NABÍDEK, LHŮTA A MÍSTOPRO PODÁNÍ NABÍDEK</w:t>
      </w:r>
    </w:p>
    <w:p w:rsidR="000F43E2" w:rsidRDefault="000F43E2" w:rsidP="000F43E2">
      <w:pPr>
        <w:pStyle w:val="Odstavecseseznamem"/>
        <w:spacing w:line="240" w:lineRule="auto"/>
        <w:jc w:val="both"/>
        <w:rPr>
          <w:rFonts w:ascii="Century Schoolbook" w:hAnsi="Century Schoolbook"/>
        </w:rPr>
      </w:pPr>
    </w:p>
    <w:p w:rsidR="000F43E2" w:rsidRPr="000F43E2" w:rsidRDefault="000F43E2" w:rsidP="000F43E2">
      <w:pPr>
        <w:pStyle w:val="Odstavecseseznamem"/>
        <w:numPr>
          <w:ilvl w:val="1"/>
          <w:numId w:val="28"/>
        </w:numPr>
        <w:spacing w:line="240" w:lineRule="auto"/>
        <w:jc w:val="both"/>
        <w:rPr>
          <w:rFonts w:ascii="Century Schoolbook" w:hAnsi="Century Schoolbook"/>
        </w:rPr>
      </w:pPr>
      <w:r w:rsidRPr="000F43E2">
        <w:rPr>
          <w:rFonts w:ascii="Century Schoolbook" w:hAnsi="Century Schoolbook"/>
        </w:rPr>
        <w:t>Účastník může podat pouze jednu nabídku. Účastník, který podal nabídku v zadávacím řízení, nesmí být současně poddodavatelem, jehož prostřednictvím jiný dodavatel v tomtéž zadávacím řízení prokazuje kvalifikaci.</w:t>
      </w:r>
      <w:r>
        <w:rPr>
          <w:rFonts w:ascii="Century Schoolbook" w:hAnsi="Century Schoolbook"/>
        </w:rPr>
        <w:t xml:space="preserve"> </w:t>
      </w:r>
      <w:r w:rsidRPr="000F43E2">
        <w:rPr>
          <w:rFonts w:ascii="Century Schoolbook" w:hAnsi="Century Schoolbook"/>
        </w:rPr>
        <w:t>Pokud dodavatel podá více nabídek samostatně nebo společně s dalšími dodavateli, nebo je poddodavatelem, jehož prostřednictvím jiný dodavatel v tomtéž zadávacím řízení prokazuje kvalifikaci, zadavatel všechny nabídky podané takovým dodavatelem vyřadí</w:t>
      </w:r>
      <w:r>
        <w:rPr>
          <w:rFonts w:ascii="Century Schoolbook" w:hAnsi="Century Schoolbook"/>
        </w:rPr>
        <w:t>.</w:t>
      </w:r>
    </w:p>
    <w:p w:rsidR="00FB2B7A" w:rsidRPr="00FB2B7A" w:rsidRDefault="000F43E2" w:rsidP="00FB2B7A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12.2</w:t>
      </w:r>
      <w:r>
        <w:rPr>
          <w:rFonts w:ascii="Century Schoolbook" w:hAnsi="Century Schoolbook"/>
        </w:rPr>
        <w:tab/>
      </w:r>
      <w:r w:rsidR="00FB2B7A">
        <w:rPr>
          <w:rFonts w:ascii="Century Schoolbook" w:hAnsi="Century Schoolbook"/>
        </w:rPr>
        <w:t xml:space="preserve">Nabídku lze podat nejpozději do </w:t>
      </w:r>
      <w:r w:rsidR="00CA4489">
        <w:rPr>
          <w:rFonts w:ascii="Century Schoolbook" w:hAnsi="Century Schoolbook"/>
        </w:rPr>
        <w:t>31</w:t>
      </w:r>
      <w:r w:rsidR="00803A98" w:rsidRPr="00803A98">
        <w:rPr>
          <w:rFonts w:ascii="Century Schoolbook" w:hAnsi="Century Schoolbook"/>
        </w:rPr>
        <w:t>.7</w:t>
      </w:r>
      <w:r w:rsidR="00FB2B7A" w:rsidRPr="00803A98">
        <w:rPr>
          <w:rFonts w:ascii="Century Schoolbook" w:hAnsi="Century Schoolbook"/>
        </w:rPr>
        <w:t>.</w:t>
      </w:r>
      <w:r w:rsidR="00803A98" w:rsidRPr="00803A98">
        <w:rPr>
          <w:rFonts w:ascii="Century Schoolbook" w:hAnsi="Century Schoolbook"/>
        </w:rPr>
        <w:t>2017 do 10.00</w:t>
      </w:r>
      <w:r w:rsidR="00FB2B7A" w:rsidRPr="00803A98">
        <w:rPr>
          <w:rFonts w:ascii="Century Schoolbook" w:hAnsi="Century Schoolbook"/>
        </w:rPr>
        <w:t xml:space="preserve"> hodin.</w:t>
      </w:r>
    </w:p>
    <w:p w:rsidR="00803A98" w:rsidRPr="00803A98" w:rsidRDefault="001664C0" w:rsidP="000F43E2">
      <w:pPr>
        <w:spacing w:line="240" w:lineRule="auto"/>
        <w:ind w:left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Nabídka </w:t>
      </w:r>
      <w:r w:rsidR="00FB2B7A">
        <w:rPr>
          <w:rFonts w:ascii="Century Schoolbook" w:hAnsi="Century Schoolbook"/>
        </w:rPr>
        <w:t>musí být</w:t>
      </w:r>
      <w:r>
        <w:rPr>
          <w:rFonts w:ascii="Century Schoolbook" w:hAnsi="Century Schoolbook"/>
        </w:rPr>
        <w:t xml:space="preserve"> doručena na níže</w:t>
      </w:r>
      <w:r w:rsidRPr="001664C0">
        <w:rPr>
          <w:rFonts w:ascii="Century Schoolbook" w:hAnsi="Century Schoolbook"/>
        </w:rPr>
        <w:t xml:space="preserve"> uvedenou adresu poštou nebo osobně </w:t>
      </w:r>
      <w:r w:rsidR="00803A98">
        <w:rPr>
          <w:rFonts w:ascii="Century Schoolbook" w:hAnsi="Century Schoolbook"/>
        </w:rPr>
        <w:t>v úředních hodinách, které jsou:</w:t>
      </w:r>
    </w:p>
    <w:p w:rsidR="00803A98" w:rsidRPr="00803A98" w:rsidRDefault="00B1395B" w:rsidP="00803A98">
      <w:pPr>
        <w:spacing w:line="240" w:lineRule="auto"/>
        <w:ind w:left="708"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Pondělí:</w:t>
      </w:r>
      <w:r>
        <w:rPr>
          <w:rFonts w:ascii="Century Schoolbook" w:hAnsi="Century Schoolbook"/>
        </w:rPr>
        <w:tab/>
        <w:t>8:00 – 16:00</w:t>
      </w:r>
    </w:p>
    <w:p w:rsidR="00803A98" w:rsidRDefault="00B1395B" w:rsidP="00803A98">
      <w:pPr>
        <w:spacing w:line="240" w:lineRule="auto"/>
        <w:ind w:left="708"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Středa:</w:t>
      </w:r>
      <w:r>
        <w:rPr>
          <w:rFonts w:ascii="Century Schoolbook" w:hAnsi="Century Schoolbook"/>
        </w:rPr>
        <w:tab/>
        <w:t>8:00 – 16:00</w:t>
      </w:r>
    </w:p>
    <w:p w:rsidR="001664C0" w:rsidRDefault="001664C0" w:rsidP="000F43E2">
      <w:pPr>
        <w:spacing w:line="240" w:lineRule="auto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Adresa pro podání nabídek: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D255F">
        <w:rPr>
          <w:rFonts w:ascii="Century Schoolbook" w:hAnsi="Century Schoolbook"/>
        </w:rPr>
        <w:t>Městys</w:t>
      </w:r>
      <w:r w:rsidR="00F2179A">
        <w:rPr>
          <w:rFonts w:ascii="Century Schoolbook" w:hAnsi="Century Schoolbook"/>
        </w:rPr>
        <w:t xml:space="preserve"> </w:t>
      </w:r>
      <w:r w:rsidR="006D255F">
        <w:rPr>
          <w:rFonts w:ascii="Century Schoolbook" w:hAnsi="Century Schoolbook"/>
        </w:rPr>
        <w:t>Karlštejn</w:t>
      </w:r>
    </w:p>
    <w:p w:rsidR="001664C0" w:rsidRDefault="001664C0" w:rsidP="001C1D47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F43E2">
        <w:rPr>
          <w:rFonts w:ascii="Century Schoolbook" w:hAnsi="Century Schoolbook"/>
        </w:rPr>
        <w:tab/>
      </w:r>
      <w:r w:rsidR="006D255F">
        <w:rPr>
          <w:rFonts w:ascii="Century Schoolbook" w:hAnsi="Century Schoolbook"/>
        </w:rPr>
        <w:t>Karlštejn 185</w:t>
      </w:r>
    </w:p>
    <w:p w:rsidR="001664C0" w:rsidRDefault="001664C0" w:rsidP="001C1D47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F43E2">
        <w:rPr>
          <w:rFonts w:ascii="Century Schoolbook" w:hAnsi="Century Schoolbook"/>
        </w:rPr>
        <w:tab/>
      </w:r>
      <w:r w:rsidR="00803A98">
        <w:rPr>
          <w:rFonts w:ascii="Century Schoolbook" w:hAnsi="Century Schoolbook"/>
        </w:rPr>
        <w:t>267 1</w:t>
      </w:r>
      <w:r w:rsidR="006D255F">
        <w:rPr>
          <w:rFonts w:ascii="Century Schoolbook" w:hAnsi="Century Schoolbook"/>
        </w:rPr>
        <w:t>8 Karlštejn</w:t>
      </w:r>
    </w:p>
    <w:p w:rsidR="001664C0" w:rsidRDefault="001664C0" w:rsidP="00F75BFD">
      <w:pPr>
        <w:spacing w:line="240" w:lineRule="auto"/>
        <w:ind w:left="708"/>
        <w:jc w:val="both"/>
        <w:rPr>
          <w:rFonts w:ascii="Century Schoolbook" w:hAnsi="Century Schoolbook"/>
        </w:rPr>
      </w:pPr>
      <w:r w:rsidRPr="001664C0">
        <w:rPr>
          <w:rFonts w:ascii="Century Schoolbook" w:hAnsi="Century Schoolbook"/>
        </w:rPr>
        <w:t xml:space="preserve">Nabídku </w:t>
      </w:r>
      <w:r w:rsidR="00FB2B7A">
        <w:rPr>
          <w:rFonts w:ascii="Century Schoolbook" w:hAnsi="Century Schoolbook"/>
        </w:rPr>
        <w:t>dodavatel předloží</w:t>
      </w:r>
      <w:r w:rsidRPr="001664C0">
        <w:rPr>
          <w:rFonts w:ascii="Century Schoolbook" w:hAnsi="Century Schoolbook"/>
        </w:rPr>
        <w:t xml:space="preserve"> 1</w:t>
      </w:r>
      <w:r>
        <w:rPr>
          <w:rFonts w:ascii="Century Schoolbook" w:hAnsi="Century Schoolbook"/>
        </w:rPr>
        <w:t xml:space="preserve"> x v písemné formě v</w:t>
      </w:r>
      <w:r w:rsidR="0065262D">
        <w:rPr>
          <w:rFonts w:ascii="Century Schoolbook" w:hAnsi="Century Schoolbook"/>
        </w:rPr>
        <w:t> </w:t>
      </w:r>
      <w:r>
        <w:rPr>
          <w:rFonts w:ascii="Century Schoolbook" w:hAnsi="Century Schoolbook"/>
        </w:rPr>
        <w:t>originále</w:t>
      </w:r>
      <w:r w:rsidR="0065262D">
        <w:rPr>
          <w:rFonts w:ascii="Century Schoolbook" w:hAnsi="Century Schoolbook"/>
        </w:rPr>
        <w:t xml:space="preserve"> a 1x v elektronické podobě na CD/DVD</w:t>
      </w:r>
      <w:r>
        <w:rPr>
          <w:rFonts w:ascii="Century Schoolbook" w:hAnsi="Century Schoolbook"/>
        </w:rPr>
        <w:t xml:space="preserve">, </w:t>
      </w:r>
      <w:r w:rsidRPr="001664C0">
        <w:rPr>
          <w:rFonts w:ascii="Century Schoolbook" w:hAnsi="Century Schoolbook"/>
        </w:rPr>
        <w:t>v</w:t>
      </w:r>
      <w:r w:rsidR="009A366A">
        <w:rPr>
          <w:rFonts w:ascii="Century Schoolbook" w:hAnsi="Century Schoolbook"/>
        </w:rPr>
        <w:t xml:space="preserve"> řádně </w:t>
      </w:r>
      <w:r w:rsidR="0074329A">
        <w:rPr>
          <w:rFonts w:ascii="Century Schoolbook" w:hAnsi="Century Schoolbook"/>
        </w:rPr>
        <w:t xml:space="preserve">uzavřené </w:t>
      </w:r>
      <w:r w:rsidRPr="001664C0">
        <w:rPr>
          <w:rFonts w:ascii="Century Schoolbook" w:hAnsi="Century Schoolbook"/>
        </w:rPr>
        <w:t>obálce</w:t>
      </w:r>
      <w:r w:rsidR="0074329A">
        <w:rPr>
          <w:rFonts w:ascii="Century Schoolbook" w:hAnsi="Century Schoolbook"/>
        </w:rPr>
        <w:t>,</w:t>
      </w:r>
      <w:r w:rsidRPr="001664C0">
        <w:rPr>
          <w:rFonts w:ascii="Century Schoolbook" w:hAnsi="Century Schoolbook"/>
        </w:rPr>
        <w:t xml:space="preserve"> opatřené</w:t>
      </w:r>
      <w:r w:rsidR="0074329A">
        <w:rPr>
          <w:rFonts w:ascii="Century Schoolbook" w:hAnsi="Century Schoolbook"/>
        </w:rPr>
        <w:t xml:space="preserve"> razítkem nebo podpisem na přelepu a opatřené</w:t>
      </w:r>
      <w:r w:rsidRPr="001664C0">
        <w:rPr>
          <w:rFonts w:ascii="Century Schoolbook" w:hAnsi="Century Schoolbook"/>
        </w:rPr>
        <w:t xml:space="preserve"> identifikačními údaji </w:t>
      </w:r>
      <w:r w:rsidR="0074329A">
        <w:rPr>
          <w:rFonts w:ascii="Century Schoolbook" w:hAnsi="Century Schoolbook"/>
        </w:rPr>
        <w:t>dodavatele</w:t>
      </w:r>
      <w:r w:rsidRPr="001664C0">
        <w:rPr>
          <w:rFonts w:ascii="Century Schoolbook" w:hAnsi="Century Schoolbook"/>
        </w:rPr>
        <w:t xml:space="preserve"> a viditelně označené nápisem:</w:t>
      </w:r>
    </w:p>
    <w:p w:rsidR="001664C0" w:rsidRDefault="001664C0" w:rsidP="00F75BFD">
      <w:pPr>
        <w:spacing w:line="240" w:lineRule="auto"/>
        <w:ind w:left="708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NEOTVÍRAT – </w:t>
      </w:r>
      <w:proofErr w:type="gramStart"/>
      <w:r>
        <w:rPr>
          <w:rFonts w:ascii="Century Schoolbook" w:hAnsi="Century Schoolbook"/>
          <w:b/>
        </w:rPr>
        <w:t>NABÍDKA - VEŘEJNÁ</w:t>
      </w:r>
      <w:proofErr w:type="gramEnd"/>
      <w:r>
        <w:rPr>
          <w:rFonts w:ascii="Century Schoolbook" w:hAnsi="Century Schoolbook"/>
          <w:b/>
        </w:rPr>
        <w:t xml:space="preserve"> ZAKÁZKA </w:t>
      </w:r>
      <w:r w:rsidR="000F43E2" w:rsidRPr="000F43E2">
        <w:rPr>
          <w:rFonts w:ascii="Century Schoolbook" w:hAnsi="Century Schoolbook"/>
          <w:b/>
        </w:rPr>
        <w:t xml:space="preserve">„Karlštejn – </w:t>
      </w:r>
      <w:proofErr w:type="spellStart"/>
      <w:r w:rsidR="000F43E2" w:rsidRPr="000F43E2">
        <w:rPr>
          <w:rFonts w:ascii="Century Schoolbook" w:hAnsi="Century Schoolbook"/>
          <w:b/>
        </w:rPr>
        <w:t>Poučník</w:t>
      </w:r>
      <w:proofErr w:type="spellEnd"/>
      <w:r w:rsidR="000F43E2" w:rsidRPr="000F43E2">
        <w:rPr>
          <w:rFonts w:ascii="Century Schoolbook" w:hAnsi="Century Schoolbook"/>
          <w:b/>
        </w:rPr>
        <w:t xml:space="preserve">, Oprava místní komunikace </w:t>
      </w:r>
      <w:proofErr w:type="spellStart"/>
      <w:r w:rsidR="000F43E2" w:rsidRPr="000F43E2">
        <w:rPr>
          <w:rFonts w:ascii="Century Schoolbook" w:hAnsi="Century Schoolbook"/>
          <w:b/>
        </w:rPr>
        <w:t>p.č</w:t>
      </w:r>
      <w:proofErr w:type="spellEnd"/>
      <w:r w:rsidR="000F43E2" w:rsidRPr="000F43E2">
        <w:rPr>
          <w:rFonts w:ascii="Century Schoolbook" w:hAnsi="Century Schoolbook"/>
          <w:b/>
        </w:rPr>
        <w:t>. 1450“</w:t>
      </w:r>
    </w:p>
    <w:p w:rsidR="000F43E2" w:rsidRPr="000F43E2" w:rsidRDefault="000F43E2" w:rsidP="000F43E2">
      <w:pPr>
        <w:spacing w:after="0" w:line="240" w:lineRule="auto"/>
        <w:jc w:val="both"/>
        <w:rPr>
          <w:rFonts w:ascii="Century Schoolbook" w:hAnsi="Century Schoolbook"/>
        </w:rPr>
      </w:pPr>
    </w:p>
    <w:p w:rsidR="00FB2B7A" w:rsidRDefault="00FB2B7A" w:rsidP="00FB2B7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DATUM A MÍSTO OTEVÍRÁNÍ </w:t>
      </w:r>
      <w:r w:rsidR="0091773C">
        <w:rPr>
          <w:rFonts w:ascii="Century Schoolbook" w:hAnsi="Century Schoolbook"/>
          <w:b/>
        </w:rPr>
        <w:t>OBÁLEK</w:t>
      </w:r>
    </w:p>
    <w:p w:rsidR="00FB2B7A" w:rsidRDefault="00FB2B7A" w:rsidP="00B1395B">
      <w:pPr>
        <w:spacing w:after="0" w:line="240" w:lineRule="auto"/>
        <w:jc w:val="both"/>
        <w:rPr>
          <w:rFonts w:ascii="Century Schoolbook" w:hAnsi="Century Schoolbook"/>
        </w:rPr>
      </w:pPr>
      <w:r w:rsidRPr="00803A98">
        <w:rPr>
          <w:rFonts w:ascii="Century Schoolbook" w:hAnsi="Century Schoolbook"/>
        </w:rPr>
        <w:t xml:space="preserve">Nabídky budou otevírány dne </w:t>
      </w:r>
      <w:r w:rsidR="00CA4489">
        <w:rPr>
          <w:rFonts w:ascii="Century Schoolbook" w:hAnsi="Century Schoolbook"/>
        </w:rPr>
        <w:t>31</w:t>
      </w:r>
      <w:r w:rsidR="00803A98" w:rsidRPr="00803A98">
        <w:rPr>
          <w:rFonts w:ascii="Century Schoolbook" w:hAnsi="Century Schoolbook"/>
        </w:rPr>
        <w:t xml:space="preserve">.7.2017 v 10.15 hodin </w:t>
      </w:r>
      <w:r w:rsidRPr="00803A98">
        <w:rPr>
          <w:rFonts w:ascii="Century Schoolbook" w:hAnsi="Century Schoolbook"/>
        </w:rPr>
        <w:t xml:space="preserve">v sídle zadavatele. Uchazeči jsou oprávněni se otevírání </w:t>
      </w:r>
      <w:r w:rsidR="0091773C" w:rsidRPr="00803A98">
        <w:rPr>
          <w:rFonts w:ascii="Century Schoolbook" w:hAnsi="Century Schoolbook"/>
        </w:rPr>
        <w:t>obálek</w:t>
      </w:r>
      <w:r w:rsidRPr="00803A98">
        <w:rPr>
          <w:rFonts w:ascii="Century Schoolbook" w:hAnsi="Century Schoolbook"/>
        </w:rPr>
        <w:t xml:space="preserve"> zúčastnit. Za každého uchazeče se může zúčastnit pouze jedna osoba. V případě, že zúčastněná osoba nebude statutárním zástupcem uchazeče, musí předložit plnou</w:t>
      </w:r>
      <w:r w:rsidR="008664DE" w:rsidRPr="00803A98">
        <w:rPr>
          <w:rFonts w:ascii="Century Schoolbook" w:hAnsi="Century Schoolbook"/>
        </w:rPr>
        <w:t xml:space="preserve"> moc k otevírání </w:t>
      </w:r>
      <w:r w:rsidR="0091773C" w:rsidRPr="00803A98">
        <w:rPr>
          <w:rFonts w:ascii="Century Schoolbook" w:hAnsi="Century Schoolbook"/>
        </w:rPr>
        <w:t>obálek</w:t>
      </w:r>
      <w:r w:rsidRPr="00803A98">
        <w:rPr>
          <w:rFonts w:ascii="Century Schoolbook" w:hAnsi="Century Schoolbook"/>
        </w:rPr>
        <w:t xml:space="preserve"> podepsanou statutárním zástupcem. Tato plná moc je předkládána v originále.</w:t>
      </w:r>
    </w:p>
    <w:p w:rsidR="00FB2B7A" w:rsidRDefault="00FB2B7A" w:rsidP="00FB2B7A">
      <w:pPr>
        <w:spacing w:line="240" w:lineRule="auto"/>
        <w:jc w:val="both"/>
        <w:rPr>
          <w:rFonts w:ascii="Century Schoolbook" w:hAnsi="Century Schoolbook"/>
        </w:rPr>
      </w:pPr>
    </w:p>
    <w:p w:rsidR="00FB2B7A" w:rsidRPr="00FB2B7A" w:rsidRDefault="00FB2B7A" w:rsidP="00FB2B7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Century Schoolbook" w:hAnsi="Century Schoolbook"/>
          <w:b/>
        </w:rPr>
      </w:pPr>
      <w:r w:rsidRPr="00FB2B7A">
        <w:rPr>
          <w:rFonts w:ascii="Century Schoolbook" w:hAnsi="Century Schoolbook"/>
          <w:b/>
        </w:rPr>
        <w:t xml:space="preserve"> PŘÍLOHY ZADÁVACÍ DOKUMENTACE</w:t>
      </w:r>
    </w:p>
    <w:p w:rsidR="00FB2B7A" w:rsidRPr="00FB2B7A" w:rsidRDefault="00FB2B7A" w:rsidP="00B1395B">
      <w:pPr>
        <w:spacing w:after="0" w:line="240" w:lineRule="auto"/>
        <w:jc w:val="both"/>
        <w:rPr>
          <w:rFonts w:ascii="Century Schoolbook" w:hAnsi="Century Schoolbook"/>
        </w:rPr>
      </w:pPr>
      <w:r w:rsidRPr="00FB2B7A">
        <w:rPr>
          <w:rFonts w:ascii="Century Schoolbook" w:hAnsi="Century Schoolbook"/>
        </w:rPr>
        <w:t xml:space="preserve">Příloha č. 1    -    Krycí list nabídky </w:t>
      </w:r>
    </w:p>
    <w:p w:rsidR="00FB2B7A" w:rsidRPr="00FB2B7A" w:rsidRDefault="00FB2B7A" w:rsidP="00B1395B">
      <w:pPr>
        <w:spacing w:after="0" w:line="240" w:lineRule="auto"/>
        <w:jc w:val="both"/>
        <w:rPr>
          <w:rFonts w:ascii="Century Schoolbook" w:hAnsi="Century Schoolbook"/>
        </w:rPr>
      </w:pPr>
      <w:r w:rsidRPr="00FB2B7A">
        <w:rPr>
          <w:rFonts w:ascii="Century Schoolbook" w:hAnsi="Century Schoolbook"/>
        </w:rPr>
        <w:t xml:space="preserve">Příloha č. 2    -    Čestné prohlášení k prokázání </w:t>
      </w:r>
      <w:proofErr w:type="gramStart"/>
      <w:r w:rsidRPr="00FB2B7A">
        <w:rPr>
          <w:rFonts w:ascii="Century Schoolbook" w:hAnsi="Century Schoolbook"/>
        </w:rPr>
        <w:t>kvalifikace - základní</w:t>
      </w:r>
      <w:proofErr w:type="gramEnd"/>
      <w:r w:rsidRPr="00FB2B7A">
        <w:rPr>
          <w:rFonts w:ascii="Century Schoolbook" w:hAnsi="Century Schoolbook"/>
        </w:rPr>
        <w:t xml:space="preserve"> způsobilost </w:t>
      </w:r>
    </w:p>
    <w:p w:rsidR="00FB2B7A" w:rsidRDefault="00FB2B7A" w:rsidP="00B1395B">
      <w:pPr>
        <w:spacing w:after="0" w:line="240" w:lineRule="auto"/>
        <w:jc w:val="both"/>
        <w:rPr>
          <w:rFonts w:ascii="Century Schoolbook" w:hAnsi="Century Schoolbook"/>
        </w:rPr>
      </w:pPr>
      <w:r w:rsidRPr="00FB2B7A">
        <w:rPr>
          <w:rFonts w:ascii="Century Schoolbook" w:hAnsi="Century Schoolbook"/>
        </w:rPr>
        <w:t xml:space="preserve">Příloha č. 3    -    </w:t>
      </w:r>
      <w:r w:rsidR="000278C5">
        <w:rPr>
          <w:rFonts w:ascii="Century Schoolbook" w:hAnsi="Century Schoolbook"/>
        </w:rPr>
        <w:t>Stavebně technický návrh</w:t>
      </w:r>
    </w:p>
    <w:p w:rsidR="00803A98" w:rsidRDefault="00803A98" w:rsidP="00B1395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Příloha č. 4</w:t>
      </w:r>
      <w:r>
        <w:rPr>
          <w:rFonts w:ascii="Century Schoolbook" w:hAnsi="Century Schoolbook"/>
        </w:rPr>
        <w:tab/>
        <w:t>-    Položkový rozpočet</w:t>
      </w:r>
    </w:p>
    <w:p w:rsidR="00803A98" w:rsidRDefault="00803A98" w:rsidP="00B1395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Příloha č. 5</w:t>
      </w:r>
      <w:r>
        <w:rPr>
          <w:rFonts w:ascii="Century Schoolbook" w:hAnsi="Century Schoolbook"/>
        </w:rPr>
        <w:tab/>
        <w:t xml:space="preserve">-    Návrh smlouvy </w:t>
      </w:r>
    </w:p>
    <w:p w:rsidR="00FB2B7A" w:rsidRDefault="00FB2B7A" w:rsidP="00FB2B7A">
      <w:pPr>
        <w:spacing w:line="240" w:lineRule="auto"/>
        <w:jc w:val="both"/>
        <w:rPr>
          <w:rFonts w:ascii="Century Schoolbook" w:hAnsi="Century Schoolbook"/>
        </w:rPr>
      </w:pPr>
    </w:p>
    <w:p w:rsidR="00B1395B" w:rsidRDefault="00B1395B" w:rsidP="00FB2B7A">
      <w:pPr>
        <w:spacing w:line="240" w:lineRule="auto"/>
        <w:jc w:val="both"/>
        <w:rPr>
          <w:rFonts w:ascii="Century Schoolbook" w:hAnsi="Century Schoolbook"/>
        </w:rPr>
      </w:pPr>
    </w:p>
    <w:p w:rsidR="00FB2B7A" w:rsidRDefault="00FB2B7A" w:rsidP="00FB2B7A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="00B1395B">
        <w:rPr>
          <w:rFonts w:ascii="Century Schoolbook" w:hAnsi="Century Schoolbook"/>
        </w:rPr>
        <w:t xml:space="preserve"> Karlštejně </w:t>
      </w:r>
      <w:r w:rsidRPr="00890309">
        <w:rPr>
          <w:rFonts w:ascii="Century Schoolbook" w:hAnsi="Century Schoolbook"/>
        </w:rPr>
        <w:t>dne</w:t>
      </w:r>
      <w:r w:rsidR="00CA4489">
        <w:rPr>
          <w:rFonts w:ascii="Century Schoolbook" w:hAnsi="Century Schoolbook"/>
        </w:rPr>
        <w:t xml:space="preserve"> 14</w:t>
      </w:r>
      <w:r w:rsidR="00B1395B">
        <w:rPr>
          <w:rFonts w:ascii="Century Schoolbook" w:hAnsi="Century Schoolbook"/>
        </w:rPr>
        <w:t>.7.2017</w:t>
      </w:r>
    </w:p>
    <w:p w:rsidR="00FB2B7A" w:rsidRDefault="00FB2B7A" w:rsidP="00FB2B7A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</w:t>
      </w:r>
    </w:p>
    <w:p w:rsidR="00FB2B7A" w:rsidRPr="00FB2B7A" w:rsidRDefault="00FB2B7A" w:rsidP="00FB2B7A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1395B">
        <w:rPr>
          <w:rFonts w:ascii="Century Schoolbook" w:hAnsi="Century Schoolbook"/>
        </w:rPr>
        <w:t xml:space="preserve">       Petr </w:t>
      </w:r>
      <w:proofErr w:type="spellStart"/>
      <w:r w:rsidR="00B1395B">
        <w:rPr>
          <w:rFonts w:ascii="Century Schoolbook" w:hAnsi="Century Schoolbook"/>
        </w:rPr>
        <w:t>Rampas</w:t>
      </w:r>
      <w:proofErr w:type="spellEnd"/>
      <w:r w:rsidR="00256046">
        <w:rPr>
          <w:rFonts w:ascii="Century Schoolbook" w:hAnsi="Century Schoolbook"/>
        </w:rPr>
        <w:t>, starosta</w:t>
      </w:r>
      <w:r>
        <w:rPr>
          <w:rFonts w:ascii="Century Schoolbook" w:hAnsi="Century Schoolbook"/>
        </w:rPr>
        <w:t xml:space="preserve"> </w:t>
      </w:r>
    </w:p>
    <w:sectPr w:rsidR="00FB2B7A" w:rsidRPr="00FB2B7A" w:rsidSect="00840B1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C4" w:rsidRDefault="00955EC4" w:rsidP="00820588">
      <w:pPr>
        <w:spacing w:after="0" w:line="240" w:lineRule="auto"/>
      </w:pPr>
      <w:r>
        <w:separator/>
      </w:r>
    </w:p>
  </w:endnote>
  <w:endnote w:type="continuationSeparator" w:id="0">
    <w:p w:rsidR="00955EC4" w:rsidRDefault="00955EC4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4246"/>
      <w:docPartObj>
        <w:docPartGallery w:val="Page Numbers (Bottom of Page)"/>
        <w:docPartUnique/>
      </w:docPartObj>
    </w:sdtPr>
    <w:sdtEndPr/>
    <w:sdtContent>
      <w:p w:rsidR="008B16F6" w:rsidRDefault="008B16F6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AC01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lKWOss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B16F6" w:rsidRDefault="008B16F6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A4489">
          <w:rPr>
            <w:noProof/>
          </w:rPr>
          <w:t>1</w:t>
        </w:r>
        <w:r>
          <w:fldChar w:fldCharType="end"/>
        </w:r>
      </w:p>
    </w:sdtContent>
  </w:sdt>
  <w:p w:rsidR="008B16F6" w:rsidRDefault="008B1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C4" w:rsidRDefault="00955EC4" w:rsidP="00820588">
      <w:pPr>
        <w:spacing w:after="0" w:line="240" w:lineRule="auto"/>
      </w:pPr>
      <w:r>
        <w:separator/>
      </w:r>
    </w:p>
  </w:footnote>
  <w:footnote w:type="continuationSeparator" w:id="0">
    <w:p w:rsidR="00955EC4" w:rsidRDefault="00955EC4" w:rsidP="008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75618F"/>
    <w:multiLevelType w:val="multilevel"/>
    <w:tmpl w:val="FA7856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8838F8"/>
    <w:multiLevelType w:val="multilevel"/>
    <w:tmpl w:val="72B4DF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1A6480"/>
    <w:multiLevelType w:val="multilevel"/>
    <w:tmpl w:val="A296EE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852D92"/>
    <w:multiLevelType w:val="hybridMultilevel"/>
    <w:tmpl w:val="E618E30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30E1760"/>
    <w:multiLevelType w:val="hybridMultilevel"/>
    <w:tmpl w:val="FF0A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7"/>
  </w:num>
  <w:num w:numId="11">
    <w:abstractNumId w:val="26"/>
  </w:num>
  <w:num w:numId="12">
    <w:abstractNumId w:val="1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10"/>
  </w:num>
  <w:num w:numId="23">
    <w:abstractNumId w:val="5"/>
  </w:num>
  <w:num w:numId="24">
    <w:abstractNumId w:val="24"/>
  </w:num>
  <w:num w:numId="25">
    <w:abstractNumId w:val="25"/>
  </w:num>
  <w:num w:numId="26">
    <w:abstractNumId w:val="7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06E47"/>
    <w:rsid w:val="0002063B"/>
    <w:rsid w:val="000278C5"/>
    <w:rsid w:val="0004075C"/>
    <w:rsid w:val="00080256"/>
    <w:rsid w:val="00081604"/>
    <w:rsid w:val="000B052D"/>
    <w:rsid w:val="000C6AC1"/>
    <w:rsid w:val="000D1D4D"/>
    <w:rsid w:val="000D7190"/>
    <w:rsid w:val="000F259A"/>
    <w:rsid w:val="000F43E2"/>
    <w:rsid w:val="000F73C5"/>
    <w:rsid w:val="0012280F"/>
    <w:rsid w:val="00144ECA"/>
    <w:rsid w:val="00145A89"/>
    <w:rsid w:val="001664C0"/>
    <w:rsid w:val="0017261A"/>
    <w:rsid w:val="001A67A6"/>
    <w:rsid w:val="001B40EC"/>
    <w:rsid w:val="001C1D47"/>
    <w:rsid w:val="001C37FE"/>
    <w:rsid w:val="001C558C"/>
    <w:rsid w:val="001C7C20"/>
    <w:rsid w:val="001E0543"/>
    <w:rsid w:val="001F3A39"/>
    <w:rsid w:val="00206395"/>
    <w:rsid w:val="00223AD8"/>
    <w:rsid w:val="00223B87"/>
    <w:rsid w:val="0023598E"/>
    <w:rsid w:val="00256046"/>
    <w:rsid w:val="002745A5"/>
    <w:rsid w:val="002750EB"/>
    <w:rsid w:val="0029235A"/>
    <w:rsid w:val="00295402"/>
    <w:rsid w:val="002B4AE9"/>
    <w:rsid w:val="002C0208"/>
    <w:rsid w:val="002C246A"/>
    <w:rsid w:val="002E23CF"/>
    <w:rsid w:val="003132F4"/>
    <w:rsid w:val="00327D2E"/>
    <w:rsid w:val="003341B1"/>
    <w:rsid w:val="003472C1"/>
    <w:rsid w:val="0034756A"/>
    <w:rsid w:val="0038551D"/>
    <w:rsid w:val="003970B1"/>
    <w:rsid w:val="003A56DF"/>
    <w:rsid w:val="003C6113"/>
    <w:rsid w:val="003D37A0"/>
    <w:rsid w:val="003F298D"/>
    <w:rsid w:val="0040342B"/>
    <w:rsid w:val="004051C2"/>
    <w:rsid w:val="00407275"/>
    <w:rsid w:val="00433D44"/>
    <w:rsid w:val="00433DB9"/>
    <w:rsid w:val="00453C09"/>
    <w:rsid w:val="004545B3"/>
    <w:rsid w:val="00467C7B"/>
    <w:rsid w:val="004C35CB"/>
    <w:rsid w:val="004C40E0"/>
    <w:rsid w:val="004F3B68"/>
    <w:rsid w:val="004F695B"/>
    <w:rsid w:val="005245DD"/>
    <w:rsid w:val="00552BC6"/>
    <w:rsid w:val="00571F36"/>
    <w:rsid w:val="00581DCE"/>
    <w:rsid w:val="0058227D"/>
    <w:rsid w:val="005912CE"/>
    <w:rsid w:val="005E7237"/>
    <w:rsid w:val="00607AC2"/>
    <w:rsid w:val="006157CD"/>
    <w:rsid w:val="006379AC"/>
    <w:rsid w:val="0065262D"/>
    <w:rsid w:val="006930C5"/>
    <w:rsid w:val="006A55DB"/>
    <w:rsid w:val="006A588F"/>
    <w:rsid w:val="006B6093"/>
    <w:rsid w:val="006D255F"/>
    <w:rsid w:val="006F1D8F"/>
    <w:rsid w:val="006F3B02"/>
    <w:rsid w:val="006F5436"/>
    <w:rsid w:val="006F5DD3"/>
    <w:rsid w:val="00742852"/>
    <w:rsid w:val="0074329A"/>
    <w:rsid w:val="007617F6"/>
    <w:rsid w:val="007705F1"/>
    <w:rsid w:val="007727C7"/>
    <w:rsid w:val="007B0BE1"/>
    <w:rsid w:val="007B5CFC"/>
    <w:rsid w:val="007D12A3"/>
    <w:rsid w:val="00803A98"/>
    <w:rsid w:val="00815474"/>
    <w:rsid w:val="00820588"/>
    <w:rsid w:val="0083388F"/>
    <w:rsid w:val="00840B13"/>
    <w:rsid w:val="00853BC3"/>
    <w:rsid w:val="008624EA"/>
    <w:rsid w:val="008664DE"/>
    <w:rsid w:val="00890309"/>
    <w:rsid w:val="0089041B"/>
    <w:rsid w:val="008B16F6"/>
    <w:rsid w:val="008C064D"/>
    <w:rsid w:val="008E26C8"/>
    <w:rsid w:val="008E3611"/>
    <w:rsid w:val="00906E5C"/>
    <w:rsid w:val="00914209"/>
    <w:rsid w:val="0091773C"/>
    <w:rsid w:val="0093112E"/>
    <w:rsid w:val="00955EC4"/>
    <w:rsid w:val="009644A8"/>
    <w:rsid w:val="009669B3"/>
    <w:rsid w:val="00994297"/>
    <w:rsid w:val="009A366A"/>
    <w:rsid w:val="009A52A7"/>
    <w:rsid w:val="009B3804"/>
    <w:rsid w:val="009D0C3A"/>
    <w:rsid w:val="009E19B1"/>
    <w:rsid w:val="009E4B41"/>
    <w:rsid w:val="009E54D8"/>
    <w:rsid w:val="009F7DEA"/>
    <w:rsid w:val="00A01A3D"/>
    <w:rsid w:val="00A120B7"/>
    <w:rsid w:val="00A51733"/>
    <w:rsid w:val="00A66943"/>
    <w:rsid w:val="00A852F8"/>
    <w:rsid w:val="00A952C1"/>
    <w:rsid w:val="00A95A8F"/>
    <w:rsid w:val="00AB037A"/>
    <w:rsid w:val="00AB6AF4"/>
    <w:rsid w:val="00AC056E"/>
    <w:rsid w:val="00AE3071"/>
    <w:rsid w:val="00AE7A85"/>
    <w:rsid w:val="00AF31DF"/>
    <w:rsid w:val="00B11B7F"/>
    <w:rsid w:val="00B1395B"/>
    <w:rsid w:val="00B16970"/>
    <w:rsid w:val="00B247B8"/>
    <w:rsid w:val="00B465AF"/>
    <w:rsid w:val="00B554C5"/>
    <w:rsid w:val="00B62B5F"/>
    <w:rsid w:val="00B97234"/>
    <w:rsid w:val="00BB33B3"/>
    <w:rsid w:val="00BD4643"/>
    <w:rsid w:val="00BE61B7"/>
    <w:rsid w:val="00C020F7"/>
    <w:rsid w:val="00C065A8"/>
    <w:rsid w:val="00C22DAC"/>
    <w:rsid w:val="00C47D77"/>
    <w:rsid w:val="00C739B4"/>
    <w:rsid w:val="00C85A58"/>
    <w:rsid w:val="00CA4489"/>
    <w:rsid w:val="00CA63EF"/>
    <w:rsid w:val="00D30829"/>
    <w:rsid w:val="00D30C87"/>
    <w:rsid w:val="00D4454F"/>
    <w:rsid w:val="00D52D31"/>
    <w:rsid w:val="00D80F39"/>
    <w:rsid w:val="00DA2659"/>
    <w:rsid w:val="00DB0B11"/>
    <w:rsid w:val="00DB52E8"/>
    <w:rsid w:val="00DB7BDA"/>
    <w:rsid w:val="00DC0F9C"/>
    <w:rsid w:val="00DE4EC5"/>
    <w:rsid w:val="00DE5FED"/>
    <w:rsid w:val="00DE7E45"/>
    <w:rsid w:val="00E1404C"/>
    <w:rsid w:val="00E20D9C"/>
    <w:rsid w:val="00E253EC"/>
    <w:rsid w:val="00E25B62"/>
    <w:rsid w:val="00E6153A"/>
    <w:rsid w:val="00E827F6"/>
    <w:rsid w:val="00EA39FB"/>
    <w:rsid w:val="00EB586A"/>
    <w:rsid w:val="00EC46DB"/>
    <w:rsid w:val="00EC70A8"/>
    <w:rsid w:val="00ED7540"/>
    <w:rsid w:val="00EE40B9"/>
    <w:rsid w:val="00F030A4"/>
    <w:rsid w:val="00F2179A"/>
    <w:rsid w:val="00F536D3"/>
    <w:rsid w:val="00F71115"/>
    <w:rsid w:val="00F75BFD"/>
    <w:rsid w:val="00F85AD8"/>
    <w:rsid w:val="00F97A1D"/>
    <w:rsid w:val="00FB2B7A"/>
    <w:rsid w:val="00FC012F"/>
    <w:rsid w:val="00FC0219"/>
    <w:rsid w:val="00FC4106"/>
    <w:rsid w:val="00FF13E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4EFD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A4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karlstej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DDFD-3650-4F4C-A262-10392DD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7</Pages>
  <Words>2218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19</cp:revision>
  <cp:lastPrinted>2017-07-10T16:23:00Z</cp:lastPrinted>
  <dcterms:created xsi:type="dcterms:W3CDTF">2017-06-26T17:41:00Z</dcterms:created>
  <dcterms:modified xsi:type="dcterms:W3CDTF">2017-07-13T14:07:00Z</dcterms:modified>
</cp:coreProperties>
</file>